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64" w:rsidRDefault="00F12C64" w:rsidP="006B045B">
      <w:pPr>
        <w:spacing w:line="360" w:lineRule="auto"/>
        <w:jc w:val="center"/>
        <w:rPr>
          <w:b/>
          <w:bCs/>
          <w:color w:val="000000"/>
        </w:rPr>
      </w:pPr>
    </w:p>
    <w:p w:rsidR="006B045B" w:rsidRDefault="00936E71" w:rsidP="006B045B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Informacja o wyłonieniu Wykonawcy </w:t>
      </w:r>
    </w:p>
    <w:p w:rsidR="006B045B" w:rsidRPr="00F83497" w:rsidRDefault="006B045B" w:rsidP="006B045B">
      <w:pPr>
        <w:spacing w:line="360" w:lineRule="auto"/>
        <w:jc w:val="center"/>
        <w:rPr>
          <w:b/>
          <w:bCs/>
          <w:color w:val="000000"/>
        </w:rPr>
      </w:pPr>
    </w:p>
    <w:p w:rsidR="00F12C64" w:rsidRDefault="00502A3E" w:rsidP="00502A3E">
      <w:pPr>
        <w:spacing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>u</w:t>
      </w:r>
      <w:r w:rsidRPr="005E5241">
        <w:rPr>
          <w:bCs/>
          <w:color w:val="000000"/>
        </w:rPr>
        <w:t>sług</w:t>
      </w:r>
      <w:r>
        <w:rPr>
          <w:bCs/>
          <w:color w:val="000000"/>
        </w:rPr>
        <w:t>i</w:t>
      </w:r>
      <w:r w:rsidRPr="005E5241">
        <w:rPr>
          <w:bCs/>
          <w:color w:val="000000"/>
        </w:rPr>
        <w:t xml:space="preserve"> nadzorowania dostępności odczynników chemicznych (w tym rozpuszczalników, monomerów, inicjatorów oraz katalizatorów) i zamawianie brakujących pozycji, prowadzenie reakcji polimeryzacji w różnych warunkach termodynamicznych, tj. ciśnieniu atmosferycznym </w:t>
      </w:r>
      <w:r>
        <w:rPr>
          <w:bCs/>
          <w:color w:val="000000"/>
        </w:rPr>
        <w:br/>
      </w:r>
      <w:r w:rsidRPr="005E5241">
        <w:rPr>
          <w:bCs/>
          <w:color w:val="000000"/>
        </w:rPr>
        <w:t>oraz podwyższonym</w:t>
      </w:r>
    </w:p>
    <w:p w:rsidR="00502A3E" w:rsidRDefault="00502A3E" w:rsidP="00502A3E">
      <w:pPr>
        <w:spacing w:line="360" w:lineRule="auto"/>
        <w:jc w:val="center"/>
        <w:rPr>
          <w:bCs/>
          <w:color w:val="000000"/>
        </w:rPr>
      </w:pPr>
    </w:p>
    <w:p w:rsidR="00936E71" w:rsidRDefault="00F12C64" w:rsidP="00502A3E">
      <w:pPr>
        <w:spacing w:line="360" w:lineRule="auto"/>
        <w:jc w:val="both"/>
        <w:rPr>
          <w:bCs/>
          <w:color w:val="000000"/>
        </w:rPr>
      </w:pPr>
      <w:r w:rsidRPr="00936E71">
        <w:rPr>
          <w:bCs/>
          <w:color w:val="000000"/>
        </w:rPr>
        <w:t>Uniwersytet Śląski w Katowicach</w:t>
      </w:r>
      <w:r w:rsidR="00936E71">
        <w:rPr>
          <w:bCs/>
          <w:color w:val="000000"/>
        </w:rPr>
        <w:t xml:space="preserve"> informuje, iż w wyniku przeprowadzonego postępowania </w:t>
      </w:r>
      <w:r w:rsidR="00936E71">
        <w:rPr>
          <w:bCs/>
          <w:color w:val="000000"/>
        </w:rPr>
        <w:br/>
        <w:t xml:space="preserve">na wyłonienie Wykonawcy </w:t>
      </w:r>
      <w:r w:rsidR="00502A3E" w:rsidRPr="00502A3E">
        <w:rPr>
          <w:bCs/>
          <w:color w:val="000000"/>
        </w:rPr>
        <w:t>Usługa nadzorowania dostępności odczynników chemicznych (w tym rozpuszczalników, monomerów, inicjatorów oraz katalizatorów) i zamawianie brakujących pozycji, prowadzenie reakcji polimeryzacji w różnych warunkach termodynamicznych, tj. ciśnieniu atmosferycznym oraz podwyższonym</w:t>
      </w:r>
      <w:r w:rsidR="00502A3E">
        <w:rPr>
          <w:bCs/>
          <w:color w:val="000000"/>
        </w:rPr>
        <w:t xml:space="preserve"> </w:t>
      </w:r>
      <w:r w:rsidR="00936E71">
        <w:rPr>
          <w:bCs/>
          <w:color w:val="000000"/>
        </w:rPr>
        <w:t>w</w:t>
      </w:r>
      <w:r>
        <w:rPr>
          <w:bCs/>
          <w:color w:val="000000"/>
        </w:rPr>
        <w:t xml:space="preserve"> związku z realizacją</w:t>
      </w:r>
      <w:r w:rsidR="006B045B" w:rsidRPr="00F83497">
        <w:rPr>
          <w:bCs/>
          <w:color w:val="000000"/>
        </w:rPr>
        <w:t xml:space="preserve"> pro</w:t>
      </w:r>
      <w:r w:rsidR="006B045B">
        <w:rPr>
          <w:bCs/>
          <w:color w:val="000000"/>
        </w:rPr>
        <w:t>jektu „</w:t>
      </w:r>
      <w:r w:rsidR="006B045B" w:rsidRPr="006B045B">
        <w:rPr>
          <w:bCs/>
          <w:color w:val="000000"/>
        </w:rPr>
        <w:t>Innowacyjna met</w:t>
      </w:r>
      <w:r w:rsidR="00936E71">
        <w:rPr>
          <w:bCs/>
          <w:color w:val="000000"/>
        </w:rPr>
        <w:t xml:space="preserve">odyka dla produktów leczniczych </w:t>
      </w:r>
      <w:r w:rsidR="006B045B" w:rsidRPr="006B045B">
        <w:rPr>
          <w:bCs/>
          <w:color w:val="000000"/>
        </w:rPr>
        <w:t>w fazie rozwoju - NOMAD-L</w:t>
      </w:r>
      <w:r w:rsidR="006B045B" w:rsidRPr="00F83497">
        <w:rPr>
          <w:bCs/>
          <w:color w:val="000000"/>
        </w:rPr>
        <w:t xml:space="preserve">” </w:t>
      </w:r>
      <w:r w:rsidR="00936E71">
        <w:rPr>
          <w:bCs/>
          <w:color w:val="000000"/>
        </w:rPr>
        <w:t>z ofert złożonych w zapytaniu z dnia 0</w:t>
      </w:r>
      <w:r w:rsidR="00C20574">
        <w:rPr>
          <w:bCs/>
          <w:color w:val="000000"/>
        </w:rPr>
        <w:t>3</w:t>
      </w:r>
      <w:r w:rsidR="00936E71">
        <w:rPr>
          <w:bCs/>
          <w:color w:val="000000"/>
        </w:rPr>
        <w:t>.0</w:t>
      </w:r>
      <w:r w:rsidR="00C20574">
        <w:rPr>
          <w:bCs/>
          <w:color w:val="000000"/>
        </w:rPr>
        <w:t>1</w:t>
      </w:r>
      <w:r w:rsidR="00936E71">
        <w:rPr>
          <w:bCs/>
          <w:color w:val="000000"/>
        </w:rPr>
        <w:t>.2020</w:t>
      </w:r>
      <w:r w:rsidR="009B223B">
        <w:rPr>
          <w:bCs/>
          <w:color w:val="000000"/>
        </w:rPr>
        <w:t xml:space="preserve"> wybrano ofertę</w:t>
      </w:r>
      <w:r w:rsidR="00936E71">
        <w:rPr>
          <w:bCs/>
          <w:color w:val="000000"/>
        </w:rPr>
        <w:t xml:space="preserve"> </w:t>
      </w:r>
      <w:r w:rsidR="00C20574">
        <w:rPr>
          <w:bCs/>
          <w:color w:val="000000"/>
        </w:rPr>
        <w:t xml:space="preserve">p. </w:t>
      </w:r>
      <w:r w:rsidR="00502A3E">
        <w:rPr>
          <w:bCs/>
          <w:color w:val="000000"/>
        </w:rPr>
        <w:t>Roksany Bernat</w:t>
      </w:r>
      <w:r w:rsidR="00936E71">
        <w:rPr>
          <w:bCs/>
          <w:color w:val="000000"/>
        </w:rPr>
        <w:t xml:space="preserve"> zam. w </w:t>
      </w:r>
      <w:r w:rsidR="00502A3E">
        <w:rPr>
          <w:bCs/>
          <w:color w:val="000000"/>
        </w:rPr>
        <w:t>Sosnowcu</w:t>
      </w:r>
      <w:r w:rsidR="00936E71">
        <w:rPr>
          <w:bCs/>
          <w:color w:val="000000"/>
        </w:rPr>
        <w:t>, 4</w:t>
      </w:r>
      <w:r w:rsidR="00502A3E">
        <w:rPr>
          <w:bCs/>
          <w:color w:val="000000"/>
        </w:rPr>
        <w:t>1</w:t>
      </w:r>
      <w:r w:rsidR="00936E71">
        <w:rPr>
          <w:bCs/>
          <w:color w:val="000000"/>
        </w:rPr>
        <w:t>-</w:t>
      </w:r>
      <w:r w:rsidR="00502A3E">
        <w:rPr>
          <w:bCs/>
          <w:color w:val="000000"/>
        </w:rPr>
        <w:t>219</w:t>
      </w:r>
      <w:r w:rsidR="00936E71">
        <w:rPr>
          <w:bCs/>
          <w:color w:val="000000"/>
        </w:rPr>
        <w:t xml:space="preserve">, </w:t>
      </w:r>
      <w:r w:rsidR="009B223B">
        <w:rPr>
          <w:bCs/>
          <w:color w:val="000000"/>
        </w:rPr>
        <w:br/>
      </w:r>
      <w:r w:rsidR="00936E71">
        <w:rPr>
          <w:bCs/>
          <w:color w:val="000000"/>
        </w:rPr>
        <w:t xml:space="preserve">przy ul. </w:t>
      </w:r>
      <w:r w:rsidR="00502A3E">
        <w:rPr>
          <w:bCs/>
          <w:color w:val="000000"/>
        </w:rPr>
        <w:t>Bora Komorowskiego 9/</w:t>
      </w:r>
      <w:bookmarkStart w:id="0" w:name="_GoBack"/>
      <w:bookmarkEnd w:id="0"/>
      <w:r w:rsidR="00502A3E">
        <w:rPr>
          <w:bCs/>
          <w:color w:val="000000"/>
        </w:rPr>
        <w:t>33</w:t>
      </w:r>
      <w:r w:rsidR="00936E71">
        <w:rPr>
          <w:bCs/>
          <w:color w:val="000000"/>
        </w:rPr>
        <w:t>.</w:t>
      </w:r>
    </w:p>
    <w:p w:rsidR="00936E71" w:rsidRDefault="00936E71" w:rsidP="00936E71">
      <w:pPr>
        <w:spacing w:line="360" w:lineRule="auto"/>
        <w:jc w:val="both"/>
        <w:rPr>
          <w:bCs/>
          <w:color w:val="000000"/>
        </w:rPr>
      </w:pPr>
    </w:p>
    <w:p w:rsidR="00936E71" w:rsidRDefault="00936E71" w:rsidP="00936E71">
      <w:pPr>
        <w:spacing w:line="360" w:lineRule="auto"/>
        <w:jc w:val="both"/>
        <w:rPr>
          <w:bCs/>
          <w:color w:val="000000"/>
        </w:rPr>
      </w:pPr>
    </w:p>
    <w:p w:rsidR="00936E71" w:rsidRDefault="00936E71" w:rsidP="00936E71">
      <w:pPr>
        <w:spacing w:line="360" w:lineRule="auto"/>
        <w:jc w:val="both"/>
        <w:rPr>
          <w:bCs/>
          <w:color w:val="000000"/>
        </w:rPr>
      </w:pPr>
    </w:p>
    <w:p w:rsidR="00936E71" w:rsidRDefault="00936E71" w:rsidP="00936E71">
      <w:pPr>
        <w:spacing w:line="360" w:lineRule="auto"/>
        <w:jc w:val="both"/>
        <w:rPr>
          <w:bCs/>
          <w:color w:val="000000"/>
        </w:rPr>
      </w:pPr>
    </w:p>
    <w:p w:rsidR="00936E71" w:rsidRDefault="00936E71" w:rsidP="00936E71">
      <w:pPr>
        <w:spacing w:line="360" w:lineRule="auto"/>
        <w:jc w:val="both"/>
        <w:rPr>
          <w:bCs/>
          <w:color w:val="000000"/>
        </w:rPr>
      </w:pPr>
    </w:p>
    <w:p w:rsidR="00936E71" w:rsidRDefault="00936E71" w:rsidP="00936E71">
      <w:pPr>
        <w:spacing w:line="360" w:lineRule="auto"/>
        <w:jc w:val="both"/>
        <w:rPr>
          <w:bCs/>
          <w:color w:val="000000"/>
        </w:rPr>
      </w:pPr>
    </w:p>
    <w:p w:rsidR="00936E71" w:rsidRDefault="00936E71" w:rsidP="00936E71">
      <w:pPr>
        <w:spacing w:line="360" w:lineRule="auto"/>
        <w:jc w:val="both"/>
        <w:rPr>
          <w:bCs/>
          <w:color w:val="000000"/>
        </w:rPr>
      </w:pPr>
    </w:p>
    <w:p w:rsidR="00936E71" w:rsidRDefault="00936E71" w:rsidP="00936E71">
      <w:pPr>
        <w:spacing w:line="360" w:lineRule="auto"/>
        <w:jc w:val="both"/>
        <w:rPr>
          <w:bCs/>
          <w:color w:val="000000"/>
        </w:rPr>
      </w:pPr>
    </w:p>
    <w:p w:rsidR="00936E71" w:rsidRPr="00936E71" w:rsidRDefault="00936E71" w:rsidP="00936E71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Katowice, </w:t>
      </w:r>
      <w:r w:rsidR="00585DAC">
        <w:rPr>
          <w:bCs/>
          <w:color w:val="000000"/>
        </w:rPr>
        <w:t>13.</w:t>
      </w:r>
      <w:r>
        <w:rPr>
          <w:bCs/>
          <w:color w:val="000000"/>
        </w:rPr>
        <w:t>0</w:t>
      </w:r>
      <w:r w:rsidR="00585DAC">
        <w:rPr>
          <w:bCs/>
          <w:color w:val="000000"/>
        </w:rPr>
        <w:t>1</w:t>
      </w:r>
      <w:r>
        <w:rPr>
          <w:bCs/>
          <w:color w:val="000000"/>
        </w:rPr>
        <w:t>.2020</w:t>
      </w:r>
    </w:p>
    <w:sectPr w:rsidR="00936E71" w:rsidRPr="00936E71" w:rsidSect="0044162E">
      <w:headerReference w:type="default" r:id="rId8"/>
      <w:footerReference w:type="default" r:id="rId9"/>
      <w:pgSz w:w="11906" w:h="16838" w:code="9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D6" w:rsidRDefault="007E28D6" w:rsidP="002D6080">
      <w:r>
        <w:separator/>
      </w:r>
    </w:p>
  </w:endnote>
  <w:endnote w:type="continuationSeparator" w:id="0">
    <w:p w:rsidR="007E28D6" w:rsidRDefault="007E28D6" w:rsidP="002D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69610"/>
      <w:docPartObj>
        <w:docPartGallery w:val="Page Numbers (Bottom of Page)"/>
        <w:docPartUnique/>
      </w:docPartObj>
    </w:sdtPr>
    <w:sdtEndPr/>
    <w:sdtContent>
      <w:p w:rsidR="007E28D6" w:rsidRDefault="007E28D6">
        <w:pPr>
          <w:pStyle w:val="Stopka"/>
          <w:jc w:val="center"/>
        </w:pPr>
      </w:p>
      <w:tbl>
        <w:tblPr>
          <w:tblStyle w:val="Tabela-Siatka"/>
          <w:tblW w:w="12641" w:type="dxa"/>
          <w:jc w:val="center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46"/>
          <w:gridCol w:w="5670"/>
          <w:gridCol w:w="1925"/>
        </w:tblGrid>
        <w:tr w:rsidR="007E28D6" w:rsidTr="0044162E">
          <w:trPr>
            <w:trHeight w:val="990"/>
            <w:jc w:val="center"/>
          </w:trPr>
          <w:tc>
            <w:tcPr>
              <w:tcW w:w="5046" w:type="dxa"/>
              <w:vAlign w:val="center"/>
            </w:tcPr>
            <w:p w:rsidR="007E28D6" w:rsidRDefault="007E28D6" w:rsidP="0044162E">
              <w:pPr>
                <w:pStyle w:val="Stopka"/>
                <w:jc w:val="center"/>
              </w:pPr>
              <w:r>
                <w:t xml:space="preserve">                             </w:t>
              </w:r>
              <w:r>
                <w:rPr>
                  <w:noProof/>
                </w:rPr>
                <w:drawing>
                  <wp:inline distT="0" distB="0" distL="0" distR="0" wp14:anchorId="66086E30" wp14:editId="6C781D99">
                    <wp:extent cx="1619250" cy="567698"/>
                    <wp:effectExtent l="0" t="0" r="0" b="3810"/>
                    <wp:docPr id="4" name="Obraz 4" descr="C:\Users\ledwoch\Downloads\ncbr_logo_z_czerwonym_napisem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ledwoch\Downloads\ncbr_logo_z_czerwonym_napisem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0017" cy="5679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t xml:space="preserve">             </w:t>
              </w:r>
            </w:p>
          </w:tc>
          <w:tc>
            <w:tcPr>
              <w:tcW w:w="5670" w:type="dxa"/>
              <w:vAlign w:val="center"/>
            </w:tcPr>
            <w:p w:rsidR="007E28D6" w:rsidRDefault="007E28D6" w:rsidP="0044162E">
              <w:pPr>
                <w:pStyle w:val="Stopka"/>
                <w:jc w:val="both"/>
              </w:pPr>
              <w:r>
                <w:t xml:space="preserve">                 </w:t>
              </w:r>
              <w:r>
                <w:rPr>
                  <w:noProof/>
                </w:rPr>
                <w:drawing>
                  <wp:inline distT="0" distB="0" distL="0" distR="0" wp14:anchorId="57146194" wp14:editId="43F0534A">
                    <wp:extent cx="2760584" cy="474037"/>
                    <wp:effectExtent l="0" t="0" r="1905" b="2540"/>
                    <wp:docPr id="1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uniwersytet-slaski_logotyp_2019__rgb.jp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83146" cy="47791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925" w:type="dxa"/>
              <w:vAlign w:val="center"/>
            </w:tcPr>
            <w:p w:rsidR="007E28D6" w:rsidRDefault="007E28D6" w:rsidP="00F12C64">
              <w:pPr>
                <w:pStyle w:val="Stopka"/>
                <w:jc w:val="center"/>
              </w:pPr>
            </w:p>
          </w:tc>
        </w:tr>
      </w:tbl>
      <w:p w:rsidR="007E28D6" w:rsidRDefault="00502A3E" w:rsidP="00566931">
        <w:pPr>
          <w:pStyle w:val="Stopka"/>
          <w:tabs>
            <w:tab w:val="left" w:pos="825"/>
          </w:tabs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D6" w:rsidRDefault="007E28D6" w:rsidP="002D6080">
      <w:r>
        <w:separator/>
      </w:r>
    </w:p>
  </w:footnote>
  <w:footnote w:type="continuationSeparator" w:id="0">
    <w:p w:rsidR="007E28D6" w:rsidRDefault="007E28D6" w:rsidP="002D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D6" w:rsidRDefault="007E28D6" w:rsidP="00C9586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C16D2D" wp14:editId="148612D8">
          <wp:extent cx="1032107" cy="550522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68DA47C" wp14:editId="32EC15D8">
          <wp:extent cx="1800225" cy="600406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60ECF6B" wp14:editId="21380E72">
          <wp:extent cx="1868814" cy="60959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28D6" w:rsidRDefault="007E28D6" w:rsidP="00C9586F">
    <w:pPr>
      <w:pStyle w:val="Nagwek"/>
      <w:jc w:val="center"/>
    </w:pPr>
  </w:p>
  <w:p w:rsidR="007E28D6" w:rsidRPr="00B56D6B" w:rsidRDefault="007E28D6" w:rsidP="00C9586F">
    <w:pPr>
      <w:pStyle w:val="Nagwek"/>
      <w:jc w:val="center"/>
      <w:rPr>
        <w:rFonts w:ascii="Arial" w:hAnsi="Arial" w:cs="Arial"/>
        <w:i/>
        <w:color w:val="7F7F7F" w:themeColor="text1" w:themeTint="80"/>
        <w:sz w:val="21"/>
        <w:szCs w:val="21"/>
      </w:rPr>
    </w:pPr>
    <w:r w:rsidRPr="00B56D6B">
      <w:rPr>
        <w:rFonts w:ascii="Arial" w:hAnsi="Arial" w:cs="Arial"/>
        <w:i/>
        <w:color w:val="7F7F7F" w:themeColor="text1" w:themeTint="80"/>
        <w:sz w:val="21"/>
        <w:szCs w:val="21"/>
      </w:rPr>
      <w:t>Innowacyjna metodyka dla produktów leczniczych w fazie rozwoju - NOMAD-L</w:t>
    </w:r>
  </w:p>
  <w:p w:rsidR="007E28D6" w:rsidRPr="00B56D6B" w:rsidRDefault="007E28D6" w:rsidP="00B56D6B">
    <w:pPr>
      <w:pStyle w:val="Nagwek"/>
      <w:tabs>
        <w:tab w:val="center" w:pos="4819"/>
        <w:tab w:val="left" w:pos="7935"/>
      </w:tabs>
      <w:rPr>
        <w:rFonts w:ascii="Arial" w:hAnsi="Arial" w:cs="Arial"/>
        <w:i/>
        <w:color w:val="7F7F7F" w:themeColor="text1" w:themeTint="80"/>
        <w:sz w:val="21"/>
        <w:szCs w:val="21"/>
      </w:rPr>
    </w:pPr>
    <w:r w:rsidRPr="00B56D6B">
      <w:rPr>
        <w:rFonts w:ascii="Arial" w:hAnsi="Arial" w:cs="Arial"/>
        <w:i/>
        <w:color w:val="7F7F7F" w:themeColor="text1" w:themeTint="80"/>
        <w:sz w:val="21"/>
        <w:szCs w:val="21"/>
      </w:rPr>
      <w:tab/>
      <w:t>Umowa nr POIR.04.01.04-00-0142/17-00</w:t>
    </w:r>
    <w:r>
      <w:rPr>
        <w:rFonts w:ascii="Arial" w:hAnsi="Arial" w:cs="Arial"/>
        <w:i/>
        <w:color w:val="7F7F7F" w:themeColor="text1" w:themeTint="80"/>
        <w:sz w:val="21"/>
        <w:szCs w:val="21"/>
      </w:rPr>
      <w:t xml:space="preserve"> z dnia 7.11.2019</w:t>
    </w:r>
    <w:r w:rsidRPr="00B56D6B">
      <w:rPr>
        <w:rFonts w:ascii="Arial" w:hAnsi="Arial" w:cs="Arial"/>
        <w:i/>
        <w:color w:val="7F7F7F" w:themeColor="text1" w:themeTint="80"/>
        <w:sz w:val="21"/>
        <w:szCs w:val="21"/>
      </w:rPr>
      <w:tab/>
    </w:r>
  </w:p>
  <w:p w:rsidR="007E28D6" w:rsidRPr="00B56D6B" w:rsidRDefault="007E28D6" w:rsidP="00B56D6B">
    <w:pPr>
      <w:pStyle w:val="Stopka"/>
      <w:jc w:val="center"/>
      <w:rPr>
        <w:rFonts w:ascii="Arial" w:hAnsi="Arial" w:cs="Arial"/>
        <w:i/>
        <w:color w:val="7F7F7F" w:themeColor="text1" w:themeTint="80"/>
        <w:sz w:val="18"/>
        <w:szCs w:val="18"/>
      </w:rPr>
    </w:pPr>
    <w:r w:rsidRPr="00B56D6B">
      <w:rPr>
        <w:rFonts w:ascii="Arial" w:hAnsi="Arial" w:cs="Arial"/>
        <w:i/>
        <w:color w:val="7F7F7F" w:themeColor="text1" w:themeTint="80"/>
        <w:sz w:val="18"/>
        <w:szCs w:val="18"/>
      </w:rPr>
      <w:t>Projekt jest współfinansowany ze środków Europejskiego Funduszu Rozwoju Regionalnego</w:t>
    </w:r>
  </w:p>
  <w:p w:rsidR="007E28D6" w:rsidRDefault="007E28D6" w:rsidP="00C271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2C6"/>
    <w:multiLevelType w:val="hybridMultilevel"/>
    <w:tmpl w:val="6E12111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83A3E"/>
    <w:multiLevelType w:val="hybridMultilevel"/>
    <w:tmpl w:val="D932EE5E"/>
    <w:lvl w:ilvl="0" w:tplc="42EA7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94BC5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F1199"/>
    <w:multiLevelType w:val="hybridMultilevel"/>
    <w:tmpl w:val="46720B44"/>
    <w:lvl w:ilvl="0" w:tplc="0FB60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09C2"/>
    <w:multiLevelType w:val="hybridMultilevel"/>
    <w:tmpl w:val="F856A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9E07EC">
      <w:start w:val="4"/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C4EE44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53014A"/>
    <w:multiLevelType w:val="hybridMultilevel"/>
    <w:tmpl w:val="647C7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8734C"/>
    <w:multiLevelType w:val="hybridMultilevel"/>
    <w:tmpl w:val="C2641684"/>
    <w:lvl w:ilvl="0" w:tplc="07D48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6B1F"/>
    <w:multiLevelType w:val="multilevel"/>
    <w:tmpl w:val="B810B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DBA2DE6"/>
    <w:multiLevelType w:val="hybridMultilevel"/>
    <w:tmpl w:val="0E34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23D"/>
    <w:multiLevelType w:val="hybridMultilevel"/>
    <w:tmpl w:val="49A4A2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957D8"/>
    <w:multiLevelType w:val="hybridMultilevel"/>
    <w:tmpl w:val="A0066D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D7B8E"/>
    <w:multiLevelType w:val="hybridMultilevel"/>
    <w:tmpl w:val="89702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03CE7"/>
    <w:multiLevelType w:val="hybridMultilevel"/>
    <w:tmpl w:val="4EFC8B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9E07EC">
      <w:start w:val="4"/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8B471C"/>
    <w:multiLevelType w:val="hybridMultilevel"/>
    <w:tmpl w:val="A718E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777A1"/>
    <w:multiLevelType w:val="hybridMultilevel"/>
    <w:tmpl w:val="6340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21318"/>
    <w:multiLevelType w:val="hybridMultilevel"/>
    <w:tmpl w:val="8D2E7FA4"/>
    <w:lvl w:ilvl="0" w:tplc="05307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72027"/>
    <w:multiLevelType w:val="hybridMultilevel"/>
    <w:tmpl w:val="046E2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401F5"/>
    <w:multiLevelType w:val="hybridMultilevel"/>
    <w:tmpl w:val="0442B2EC"/>
    <w:lvl w:ilvl="0" w:tplc="57CCC07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947D9"/>
    <w:multiLevelType w:val="hybridMultilevel"/>
    <w:tmpl w:val="2394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449A0"/>
    <w:multiLevelType w:val="hybridMultilevel"/>
    <w:tmpl w:val="CBA077A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0348C9"/>
    <w:multiLevelType w:val="hybridMultilevel"/>
    <w:tmpl w:val="295E5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07CAA"/>
    <w:multiLevelType w:val="hybridMultilevel"/>
    <w:tmpl w:val="90349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17204"/>
    <w:multiLevelType w:val="hybridMultilevel"/>
    <w:tmpl w:val="9FB68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F2E81"/>
    <w:multiLevelType w:val="hybridMultilevel"/>
    <w:tmpl w:val="5D747F1E"/>
    <w:lvl w:ilvl="0" w:tplc="FD1825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DF307D"/>
    <w:multiLevelType w:val="hybridMultilevel"/>
    <w:tmpl w:val="BB3EE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3A4FE7"/>
    <w:multiLevelType w:val="hybridMultilevel"/>
    <w:tmpl w:val="38B6FFD8"/>
    <w:lvl w:ilvl="0" w:tplc="05307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C236E2"/>
    <w:multiLevelType w:val="hybridMultilevel"/>
    <w:tmpl w:val="046E2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001B4"/>
    <w:multiLevelType w:val="hybridMultilevel"/>
    <w:tmpl w:val="0D60855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30C5E"/>
    <w:multiLevelType w:val="hybridMultilevel"/>
    <w:tmpl w:val="48B228BE"/>
    <w:lvl w:ilvl="0" w:tplc="1932FA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C02DE2"/>
    <w:multiLevelType w:val="hybridMultilevel"/>
    <w:tmpl w:val="1D42D004"/>
    <w:lvl w:ilvl="0" w:tplc="2E8E6DE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404D34"/>
    <w:multiLevelType w:val="hybridMultilevel"/>
    <w:tmpl w:val="043CD0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B2C61"/>
    <w:multiLevelType w:val="hybridMultilevel"/>
    <w:tmpl w:val="A0D6A6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CEC4A7A"/>
    <w:multiLevelType w:val="hybridMultilevel"/>
    <w:tmpl w:val="CC0EE1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7C1006"/>
    <w:multiLevelType w:val="hybridMultilevel"/>
    <w:tmpl w:val="CF929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"/>
  </w:num>
  <w:num w:numId="7">
    <w:abstractNumId w:val="11"/>
  </w:num>
  <w:num w:numId="8">
    <w:abstractNumId w:val="17"/>
  </w:num>
  <w:num w:numId="9">
    <w:abstractNumId w:val="21"/>
  </w:num>
  <w:num w:numId="10">
    <w:abstractNumId w:val="20"/>
  </w:num>
  <w:num w:numId="11">
    <w:abstractNumId w:val="12"/>
  </w:num>
  <w:num w:numId="12">
    <w:abstractNumId w:val="14"/>
  </w:num>
  <w:num w:numId="13">
    <w:abstractNumId w:val="30"/>
  </w:num>
  <w:num w:numId="14">
    <w:abstractNumId w:val="27"/>
  </w:num>
  <w:num w:numId="15">
    <w:abstractNumId w:val="19"/>
  </w:num>
  <w:num w:numId="16">
    <w:abstractNumId w:val="32"/>
  </w:num>
  <w:num w:numId="17">
    <w:abstractNumId w:val="22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8"/>
  </w:num>
  <w:num w:numId="23">
    <w:abstractNumId w:val="9"/>
  </w:num>
  <w:num w:numId="24">
    <w:abstractNumId w:val="2"/>
  </w:num>
  <w:num w:numId="25">
    <w:abstractNumId w:val="5"/>
  </w:num>
  <w:num w:numId="26">
    <w:abstractNumId w:val="23"/>
  </w:num>
  <w:num w:numId="27">
    <w:abstractNumId w:val="7"/>
  </w:num>
  <w:num w:numId="28">
    <w:abstractNumId w:val="0"/>
  </w:num>
  <w:num w:numId="29">
    <w:abstractNumId w:val="26"/>
  </w:num>
  <w:num w:numId="30">
    <w:abstractNumId w:val="33"/>
  </w:num>
  <w:num w:numId="31">
    <w:abstractNumId w:val="13"/>
  </w:num>
  <w:num w:numId="32">
    <w:abstractNumId w:val="15"/>
  </w:num>
  <w:num w:numId="33">
    <w:abstractNumId w:val="31"/>
  </w:num>
  <w:num w:numId="34">
    <w:abstractNumId w:val="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80"/>
    <w:rsid w:val="0000026D"/>
    <w:rsid w:val="00016B15"/>
    <w:rsid w:val="00043116"/>
    <w:rsid w:val="00101571"/>
    <w:rsid w:val="00144F06"/>
    <w:rsid w:val="00155588"/>
    <w:rsid w:val="001655ED"/>
    <w:rsid w:val="00190477"/>
    <w:rsid w:val="00194793"/>
    <w:rsid w:val="001E2B31"/>
    <w:rsid w:val="001F355C"/>
    <w:rsid w:val="00205D64"/>
    <w:rsid w:val="00257B92"/>
    <w:rsid w:val="002743DB"/>
    <w:rsid w:val="002D6080"/>
    <w:rsid w:val="00304F44"/>
    <w:rsid w:val="00344788"/>
    <w:rsid w:val="003A6FEC"/>
    <w:rsid w:val="0044162E"/>
    <w:rsid w:val="0046571D"/>
    <w:rsid w:val="004777F0"/>
    <w:rsid w:val="00502A3E"/>
    <w:rsid w:val="00520510"/>
    <w:rsid w:val="00527980"/>
    <w:rsid w:val="005516E8"/>
    <w:rsid w:val="00566931"/>
    <w:rsid w:val="00577CE7"/>
    <w:rsid w:val="00585DAC"/>
    <w:rsid w:val="00600262"/>
    <w:rsid w:val="00694485"/>
    <w:rsid w:val="006B045B"/>
    <w:rsid w:val="006C47B8"/>
    <w:rsid w:val="006E15FD"/>
    <w:rsid w:val="006F7AAA"/>
    <w:rsid w:val="00714068"/>
    <w:rsid w:val="007166E3"/>
    <w:rsid w:val="00725F81"/>
    <w:rsid w:val="00734EBC"/>
    <w:rsid w:val="007379F1"/>
    <w:rsid w:val="007A4CFB"/>
    <w:rsid w:val="007B2022"/>
    <w:rsid w:val="007C3D25"/>
    <w:rsid w:val="007D443A"/>
    <w:rsid w:val="007E28D6"/>
    <w:rsid w:val="007F6173"/>
    <w:rsid w:val="00815F60"/>
    <w:rsid w:val="00865172"/>
    <w:rsid w:val="008A607B"/>
    <w:rsid w:val="008E3673"/>
    <w:rsid w:val="00936E71"/>
    <w:rsid w:val="0095707B"/>
    <w:rsid w:val="009B223B"/>
    <w:rsid w:val="00A0546F"/>
    <w:rsid w:val="00A12E51"/>
    <w:rsid w:val="00A208B7"/>
    <w:rsid w:val="00A63ECC"/>
    <w:rsid w:val="00A832CB"/>
    <w:rsid w:val="00AA7245"/>
    <w:rsid w:val="00AD66DE"/>
    <w:rsid w:val="00B31B8E"/>
    <w:rsid w:val="00B4658E"/>
    <w:rsid w:val="00B56D6B"/>
    <w:rsid w:val="00B64A4B"/>
    <w:rsid w:val="00B8374A"/>
    <w:rsid w:val="00BD11A5"/>
    <w:rsid w:val="00BD4C4D"/>
    <w:rsid w:val="00C20574"/>
    <w:rsid w:val="00C27162"/>
    <w:rsid w:val="00C45BB5"/>
    <w:rsid w:val="00C45D01"/>
    <w:rsid w:val="00C9586F"/>
    <w:rsid w:val="00CF5C6A"/>
    <w:rsid w:val="00D07860"/>
    <w:rsid w:val="00D93280"/>
    <w:rsid w:val="00DC3889"/>
    <w:rsid w:val="00DE7741"/>
    <w:rsid w:val="00DF07ED"/>
    <w:rsid w:val="00DF6F9F"/>
    <w:rsid w:val="00E25A2E"/>
    <w:rsid w:val="00E87770"/>
    <w:rsid w:val="00F01B1D"/>
    <w:rsid w:val="00F1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0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Nagwek3">
    <w:name w:val="heading 3"/>
    <w:basedOn w:val="Normalny"/>
    <w:link w:val="Nagwek3Znak"/>
    <w:uiPriority w:val="9"/>
    <w:qFormat/>
    <w:rsid w:val="00CF5C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080"/>
  </w:style>
  <w:style w:type="paragraph" w:styleId="Stopka">
    <w:name w:val="footer"/>
    <w:basedOn w:val="Normalny"/>
    <w:link w:val="StopkaZnak"/>
    <w:uiPriority w:val="99"/>
    <w:unhideWhenUsed/>
    <w:rsid w:val="002D6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080"/>
  </w:style>
  <w:style w:type="paragraph" w:styleId="Tekstdymka">
    <w:name w:val="Balloon Text"/>
    <w:basedOn w:val="Normalny"/>
    <w:link w:val="TekstdymkaZnak"/>
    <w:uiPriority w:val="99"/>
    <w:semiHidden/>
    <w:unhideWhenUsed/>
    <w:rsid w:val="002D6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0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608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rsid w:val="006F7AA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F7AAA"/>
    <w:rPr>
      <w:rFonts w:ascii="Times New Roman" w:eastAsia="Calibri" w:hAnsi="Times New Roman" w:cs="Times New Roman"/>
      <w:sz w:val="20"/>
      <w:szCs w:val="20"/>
    </w:rPr>
  </w:style>
  <w:style w:type="character" w:styleId="Pogrubienie">
    <w:name w:val="Strong"/>
    <w:qFormat/>
    <w:rsid w:val="006F7AAA"/>
    <w:rPr>
      <w:b/>
      <w:bCs/>
    </w:rPr>
  </w:style>
  <w:style w:type="paragraph" w:styleId="Bezodstpw">
    <w:name w:val="No Spacing"/>
    <w:uiPriority w:val="1"/>
    <w:qFormat/>
    <w:rsid w:val="006F7A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815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1">
    <w:name w:val="st1"/>
    <w:rsid w:val="00815F60"/>
  </w:style>
  <w:style w:type="character" w:styleId="Odwoaniedokomentarza">
    <w:name w:val="annotation reference"/>
    <w:basedOn w:val="Domylnaczcionkaakapitu"/>
    <w:uiPriority w:val="99"/>
    <w:semiHidden/>
    <w:unhideWhenUsed/>
    <w:rsid w:val="006C47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7B8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przypisudolnego">
    <w:name w:val="footnote text"/>
    <w:aliases w:val="Podrozdział,Tekst przypisu,Footnote,Podrozdzia3,-E Fuﬂnotentext,Fuﬂnotentext Ursprung,Fußnotentext Ursprung,-E Fußnotentext,Footnote text,Tekst przypisu Znak Znak Znak Znak,Fußnote,footnote text,fn,o"/>
    <w:basedOn w:val="Normalny"/>
    <w:link w:val="TekstprzypisudolnegoZnak"/>
    <w:uiPriority w:val="99"/>
    <w:qFormat/>
    <w:rsid w:val="00600262"/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600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uiPriority w:val="99"/>
    <w:rsid w:val="00600262"/>
    <w:rPr>
      <w:vertAlign w:val="superscript"/>
    </w:rPr>
  </w:style>
  <w:style w:type="table" w:styleId="Tabela-Siatka">
    <w:name w:val="Table Grid"/>
    <w:basedOn w:val="Standardowy"/>
    <w:rsid w:val="0052051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CF5C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0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Nagwek3">
    <w:name w:val="heading 3"/>
    <w:basedOn w:val="Normalny"/>
    <w:link w:val="Nagwek3Znak"/>
    <w:uiPriority w:val="9"/>
    <w:qFormat/>
    <w:rsid w:val="00CF5C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080"/>
  </w:style>
  <w:style w:type="paragraph" w:styleId="Stopka">
    <w:name w:val="footer"/>
    <w:basedOn w:val="Normalny"/>
    <w:link w:val="StopkaZnak"/>
    <w:uiPriority w:val="99"/>
    <w:unhideWhenUsed/>
    <w:rsid w:val="002D6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080"/>
  </w:style>
  <w:style w:type="paragraph" w:styleId="Tekstdymka">
    <w:name w:val="Balloon Text"/>
    <w:basedOn w:val="Normalny"/>
    <w:link w:val="TekstdymkaZnak"/>
    <w:uiPriority w:val="99"/>
    <w:semiHidden/>
    <w:unhideWhenUsed/>
    <w:rsid w:val="002D6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0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608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rsid w:val="006F7AA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F7AAA"/>
    <w:rPr>
      <w:rFonts w:ascii="Times New Roman" w:eastAsia="Calibri" w:hAnsi="Times New Roman" w:cs="Times New Roman"/>
      <w:sz w:val="20"/>
      <w:szCs w:val="20"/>
    </w:rPr>
  </w:style>
  <w:style w:type="character" w:styleId="Pogrubienie">
    <w:name w:val="Strong"/>
    <w:qFormat/>
    <w:rsid w:val="006F7AAA"/>
    <w:rPr>
      <w:b/>
      <w:bCs/>
    </w:rPr>
  </w:style>
  <w:style w:type="paragraph" w:styleId="Bezodstpw">
    <w:name w:val="No Spacing"/>
    <w:uiPriority w:val="1"/>
    <w:qFormat/>
    <w:rsid w:val="006F7A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815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1">
    <w:name w:val="st1"/>
    <w:rsid w:val="00815F60"/>
  </w:style>
  <w:style w:type="character" w:styleId="Odwoaniedokomentarza">
    <w:name w:val="annotation reference"/>
    <w:basedOn w:val="Domylnaczcionkaakapitu"/>
    <w:uiPriority w:val="99"/>
    <w:semiHidden/>
    <w:unhideWhenUsed/>
    <w:rsid w:val="006C47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7B8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przypisudolnego">
    <w:name w:val="footnote text"/>
    <w:aliases w:val="Podrozdział,Tekst przypisu,Footnote,Podrozdzia3,-E Fuﬂnotentext,Fuﬂnotentext Ursprung,Fußnotentext Ursprung,-E Fußnotentext,Footnote text,Tekst przypisu Znak Znak Znak Znak,Fußnote,footnote text,fn,o"/>
    <w:basedOn w:val="Normalny"/>
    <w:link w:val="TekstprzypisudolnegoZnak"/>
    <w:uiPriority w:val="99"/>
    <w:qFormat/>
    <w:rsid w:val="00600262"/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600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uiPriority w:val="99"/>
    <w:rsid w:val="00600262"/>
    <w:rPr>
      <w:vertAlign w:val="superscript"/>
    </w:rPr>
  </w:style>
  <w:style w:type="table" w:styleId="Tabela-Siatka">
    <w:name w:val="Table Grid"/>
    <w:basedOn w:val="Standardowy"/>
    <w:rsid w:val="0052051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CF5C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Sylwia Ledwoch</cp:lastModifiedBy>
  <cp:revision>2</cp:revision>
  <cp:lastPrinted>2019-02-11T11:39:00Z</cp:lastPrinted>
  <dcterms:created xsi:type="dcterms:W3CDTF">2021-01-10T14:26:00Z</dcterms:created>
  <dcterms:modified xsi:type="dcterms:W3CDTF">2021-01-10T14:26:00Z</dcterms:modified>
</cp:coreProperties>
</file>