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4" w:rsidRDefault="00F12C64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F12C64" w:rsidP="006B045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Zapytanie ofertowe</w:t>
      </w:r>
    </w:p>
    <w:p w:rsidR="006B045B" w:rsidRPr="00F83497" w:rsidRDefault="006B045B" w:rsidP="006B045B">
      <w:pPr>
        <w:spacing w:line="360" w:lineRule="auto"/>
        <w:jc w:val="center"/>
        <w:rPr>
          <w:b/>
          <w:bCs/>
          <w:color w:val="000000"/>
        </w:rPr>
      </w:pPr>
    </w:p>
    <w:p w:rsidR="00F12C64" w:rsidRDefault="00F12C64" w:rsidP="00BB7317">
      <w:pPr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„</w:t>
      </w:r>
      <w:r w:rsidR="00BB7317">
        <w:rPr>
          <w:bCs/>
          <w:color w:val="000000"/>
        </w:rPr>
        <w:t>U</w:t>
      </w:r>
      <w:r w:rsidR="00BB7317" w:rsidRPr="00BB7317">
        <w:rPr>
          <w:bCs/>
          <w:color w:val="000000"/>
        </w:rPr>
        <w:t>sług</w:t>
      </w:r>
      <w:r w:rsidR="00BB7317">
        <w:rPr>
          <w:bCs/>
          <w:color w:val="000000"/>
        </w:rPr>
        <w:t>a</w:t>
      </w:r>
      <w:r w:rsidR="00BB7317" w:rsidRPr="00BB7317">
        <w:rPr>
          <w:bCs/>
          <w:color w:val="000000"/>
        </w:rPr>
        <w:t xml:space="preserve"> czyszczenia sprzętu i szkła laboratoryjnego, przygotowanie próbek i aparatury </w:t>
      </w:r>
      <w:r w:rsidR="00BB7317">
        <w:rPr>
          <w:bCs/>
          <w:color w:val="000000"/>
        </w:rPr>
        <w:br/>
      </w:r>
      <w:r w:rsidR="00BB7317" w:rsidRPr="00BB7317">
        <w:rPr>
          <w:bCs/>
          <w:color w:val="000000"/>
        </w:rPr>
        <w:t xml:space="preserve">do pomiarów dielektrycznych, prac związanych z czyszczeniem i utrzymaniem </w:t>
      </w:r>
      <w:r w:rsidR="00BB7317">
        <w:rPr>
          <w:bCs/>
          <w:color w:val="000000"/>
        </w:rPr>
        <w:br/>
      </w:r>
      <w:r w:rsidR="00BB7317" w:rsidRPr="00BB7317">
        <w:rPr>
          <w:bCs/>
          <w:color w:val="000000"/>
        </w:rPr>
        <w:t>szerokopasmowego spektrometru dielektrycznego</w:t>
      </w:r>
      <w:r>
        <w:rPr>
          <w:bCs/>
          <w:color w:val="000000"/>
        </w:rPr>
        <w:t>”</w:t>
      </w:r>
    </w:p>
    <w:p w:rsidR="00F12C64" w:rsidRDefault="00F12C64" w:rsidP="006B045B">
      <w:pPr>
        <w:spacing w:line="360" w:lineRule="auto"/>
        <w:jc w:val="both"/>
        <w:rPr>
          <w:bCs/>
          <w:color w:val="000000"/>
        </w:rPr>
      </w:pPr>
    </w:p>
    <w:p w:rsidR="00F12C64" w:rsidRDefault="00F12C64" w:rsidP="006B045B">
      <w:pPr>
        <w:spacing w:line="360" w:lineRule="auto"/>
        <w:jc w:val="both"/>
        <w:rPr>
          <w:bCs/>
          <w:color w:val="000000"/>
        </w:rPr>
      </w:pPr>
    </w:p>
    <w:p w:rsidR="00F12C64" w:rsidRDefault="00F12C64" w:rsidP="007E28D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F12C64">
        <w:rPr>
          <w:rFonts w:ascii="Times New Roman" w:hAnsi="Times New Roman"/>
          <w:bCs/>
          <w:color w:val="000000"/>
          <w:sz w:val="24"/>
          <w:szCs w:val="20"/>
        </w:rPr>
        <w:t>Zamawiający:</w:t>
      </w:r>
    </w:p>
    <w:p w:rsidR="00F12C64" w:rsidRDefault="00F12C64" w:rsidP="007E28D6">
      <w:pPr>
        <w:pStyle w:val="Akapitzlist"/>
        <w:spacing w:line="36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Uniwersytet</w:t>
      </w:r>
      <w:r w:rsidRPr="00F12C64">
        <w:rPr>
          <w:rFonts w:ascii="Times New Roman" w:hAnsi="Times New Roman"/>
          <w:bCs/>
          <w:color w:val="000000"/>
          <w:sz w:val="24"/>
          <w:szCs w:val="20"/>
        </w:rPr>
        <w:t xml:space="preserve"> Śląski w Katowicach</w:t>
      </w:r>
    </w:p>
    <w:p w:rsidR="00F12C64" w:rsidRDefault="00F12C64" w:rsidP="007E28D6">
      <w:pPr>
        <w:pStyle w:val="Akapitzlist"/>
        <w:spacing w:line="36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F12C64">
        <w:rPr>
          <w:rFonts w:ascii="Times New Roman" w:hAnsi="Times New Roman"/>
          <w:bCs/>
          <w:color w:val="000000"/>
          <w:sz w:val="24"/>
          <w:szCs w:val="20"/>
        </w:rPr>
        <w:t>ul. Bankowa 12</w:t>
      </w:r>
    </w:p>
    <w:p w:rsidR="00F12C64" w:rsidRPr="00F12C64" w:rsidRDefault="00F12C64" w:rsidP="007E28D6">
      <w:pPr>
        <w:pStyle w:val="Akapitzlist"/>
        <w:spacing w:line="36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40-007</w:t>
      </w:r>
      <w:r w:rsidRPr="00F12C64">
        <w:rPr>
          <w:rFonts w:ascii="Times New Roman" w:hAnsi="Times New Roman"/>
          <w:bCs/>
          <w:color w:val="000000"/>
          <w:sz w:val="24"/>
          <w:szCs w:val="20"/>
        </w:rPr>
        <w:t xml:space="preserve"> Katowic</w:t>
      </w:r>
      <w:r>
        <w:rPr>
          <w:rFonts w:ascii="Times New Roman" w:hAnsi="Times New Roman"/>
          <w:bCs/>
          <w:color w:val="000000"/>
          <w:sz w:val="24"/>
          <w:szCs w:val="20"/>
        </w:rPr>
        <w:t>e</w:t>
      </w:r>
    </w:p>
    <w:p w:rsidR="00F12C64" w:rsidRDefault="00F12C64" w:rsidP="007E28D6">
      <w:pPr>
        <w:pStyle w:val="Akapitzlist"/>
        <w:spacing w:line="36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NIP: 634-019-71-34</w:t>
      </w:r>
    </w:p>
    <w:p w:rsidR="00F12C64" w:rsidRDefault="00F12C64" w:rsidP="007E28D6">
      <w:pPr>
        <w:pStyle w:val="Akapitzlist"/>
        <w:spacing w:line="36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F12C64">
        <w:rPr>
          <w:rFonts w:ascii="Times New Roman" w:hAnsi="Times New Roman"/>
          <w:bCs/>
          <w:color w:val="000000"/>
          <w:sz w:val="24"/>
          <w:szCs w:val="20"/>
        </w:rPr>
        <w:t>REGON: 000001347,</w:t>
      </w:r>
    </w:p>
    <w:p w:rsidR="00F12C64" w:rsidRPr="00F12C64" w:rsidRDefault="00F12C64" w:rsidP="007E28D6">
      <w:pPr>
        <w:pStyle w:val="Akapitzlist"/>
        <w:spacing w:line="36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F12C64" w:rsidRDefault="00F12C64" w:rsidP="007E28D6">
      <w:pPr>
        <w:pStyle w:val="Akapitzlist"/>
        <w:numPr>
          <w:ilvl w:val="0"/>
          <w:numId w:val="26"/>
        </w:numPr>
        <w:spacing w:line="36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Przedmiot zamówienia</w:t>
      </w:r>
    </w:p>
    <w:p w:rsidR="00CF5C6A" w:rsidRDefault="00F12C64" w:rsidP="007E28D6">
      <w:pPr>
        <w:spacing w:line="360" w:lineRule="auto"/>
        <w:ind w:left="851"/>
        <w:jc w:val="both"/>
        <w:rPr>
          <w:bCs/>
          <w:color w:val="000000"/>
        </w:rPr>
      </w:pPr>
      <w:r>
        <w:rPr>
          <w:bCs/>
          <w:color w:val="000000"/>
        </w:rPr>
        <w:t>W związku z realizacją</w:t>
      </w:r>
      <w:r w:rsidR="006B045B" w:rsidRPr="00F83497">
        <w:rPr>
          <w:bCs/>
          <w:color w:val="000000"/>
        </w:rPr>
        <w:t xml:space="preserve"> pro</w:t>
      </w:r>
      <w:r w:rsidR="006B045B">
        <w:rPr>
          <w:bCs/>
          <w:color w:val="000000"/>
        </w:rPr>
        <w:t>jektu „</w:t>
      </w:r>
      <w:r w:rsidR="006B045B" w:rsidRPr="006B045B">
        <w:rPr>
          <w:bCs/>
          <w:color w:val="000000"/>
        </w:rPr>
        <w:t xml:space="preserve">Innowacyjna metodyka dla produktów leczniczych </w:t>
      </w:r>
      <w:r w:rsidR="007E28D6">
        <w:rPr>
          <w:bCs/>
          <w:color w:val="000000"/>
        </w:rPr>
        <w:br/>
      </w:r>
      <w:r w:rsidR="006B045B" w:rsidRPr="006B045B">
        <w:rPr>
          <w:bCs/>
          <w:color w:val="000000"/>
        </w:rPr>
        <w:t>w fazie rozwoju - NOMAD-L</w:t>
      </w:r>
      <w:r w:rsidR="006B045B" w:rsidRPr="00F83497">
        <w:rPr>
          <w:bCs/>
          <w:color w:val="000000"/>
        </w:rPr>
        <w:t xml:space="preserve">” </w:t>
      </w:r>
      <w:r w:rsidR="006B045B" w:rsidRPr="006B045B">
        <w:rPr>
          <w:bCs/>
          <w:color w:val="000000"/>
        </w:rPr>
        <w:t xml:space="preserve">w związku z umową o dofinansowanie projektu </w:t>
      </w:r>
      <w:r w:rsidR="007E28D6">
        <w:rPr>
          <w:bCs/>
          <w:color w:val="000000"/>
        </w:rPr>
        <w:br/>
      </w:r>
      <w:r w:rsidR="006B045B" w:rsidRPr="006B045B">
        <w:rPr>
          <w:bCs/>
          <w:color w:val="000000"/>
        </w:rPr>
        <w:t>nr POIR.04.01.04-00-0142/17-00 z dnia 7 listopada 2019r., w ramach Programu O</w:t>
      </w:r>
      <w:r w:rsidR="00CF5C6A">
        <w:rPr>
          <w:bCs/>
          <w:color w:val="000000"/>
        </w:rPr>
        <w:t xml:space="preserve">peracyjnego Inteligentny Rozwój </w:t>
      </w:r>
      <w:r w:rsidR="006B045B" w:rsidRPr="006B045B">
        <w:rPr>
          <w:bCs/>
          <w:color w:val="000000"/>
        </w:rPr>
        <w:t xml:space="preserve">2014-2020, Osi priorytetowej Zwiększenie potencjału naukowo-badawczego, Działania 4.1. Badania naukowe i prace rozwojowe, Podziałania 4.1.4. Projekty aplikacyjne, współfinansowanego ze środków Unii Europejskiej </w:t>
      </w:r>
      <w:r w:rsidR="007E28D6">
        <w:rPr>
          <w:bCs/>
          <w:color w:val="000000"/>
        </w:rPr>
        <w:br/>
      </w:r>
      <w:r w:rsidR="006B045B" w:rsidRPr="006B045B">
        <w:rPr>
          <w:bCs/>
          <w:color w:val="000000"/>
        </w:rPr>
        <w:t>z Europejskiego Funduszu Rozwoju Regionalnego na lata 2014-2020</w:t>
      </w:r>
      <w:r>
        <w:rPr>
          <w:bCs/>
          <w:color w:val="000000"/>
        </w:rPr>
        <w:t xml:space="preserve"> </w:t>
      </w:r>
      <w:r w:rsidR="00CF5C6A" w:rsidRPr="00CF5C6A">
        <w:rPr>
          <w:bCs/>
          <w:color w:val="000000"/>
        </w:rPr>
        <w:t xml:space="preserve">Uniwersytet Śląski </w:t>
      </w:r>
      <w:r w:rsidR="007E28D6">
        <w:rPr>
          <w:bCs/>
          <w:color w:val="000000"/>
        </w:rPr>
        <w:br/>
      </w:r>
      <w:r w:rsidR="00CF5C6A" w:rsidRPr="00CF5C6A">
        <w:rPr>
          <w:bCs/>
          <w:color w:val="000000"/>
        </w:rPr>
        <w:t>w Katowicach</w:t>
      </w:r>
      <w:r w:rsidR="00CF5C6A">
        <w:rPr>
          <w:bCs/>
          <w:color w:val="000000"/>
        </w:rPr>
        <w:t xml:space="preserve"> zaprasza </w:t>
      </w:r>
      <w:r w:rsidR="00CF5C6A" w:rsidRPr="00CF5C6A">
        <w:rPr>
          <w:bCs/>
          <w:color w:val="000000"/>
        </w:rPr>
        <w:t xml:space="preserve">do </w:t>
      </w:r>
      <w:r w:rsidR="00CF5C6A">
        <w:rPr>
          <w:bCs/>
          <w:color w:val="000000"/>
        </w:rPr>
        <w:t>złoże</w:t>
      </w:r>
      <w:r w:rsidR="00CF5C6A" w:rsidRPr="00CF5C6A">
        <w:rPr>
          <w:bCs/>
          <w:color w:val="000000"/>
        </w:rPr>
        <w:t>nia oferty</w:t>
      </w:r>
      <w:r w:rsidR="00CF5C6A">
        <w:rPr>
          <w:bCs/>
          <w:color w:val="000000"/>
        </w:rPr>
        <w:t xml:space="preserve"> </w:t>
      </w:r>
      <w:r w:rsidR="00CF5C6A" w:rsidRPr="00CF5C6A">
        <w:rPr>
          <w:bCs/>
          <w:color w:val="000000"/>
        </w:rPr>
        <w:t xml:space="preserve">na wykonanie </w:t>
      </w:r>
      <w:r w:rsidR="00BB7317" w:rsidRPr="00BB7317">
        <w:rPr>
          <w:bCs/>
          <w:color w:val="000000"/>
        </w:rPr>
        <w:t>usługi czyszczenia sprzętu i szkła laboratoryjnego, przygotowanie próbek i aparatury do pomiarów dielektrycznych, prac związanych z czyszczeniem i utrzymaniem szerokopasmowego spektrometru dielektrycznego</w:t>
      </w:r>
    </w:p>
    <w:p w:rsidR="005516E8" w:rsidRDefault="005516E8" w:rsidP="00B64A4B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</w:p>
    <w:p w:rsidR="00DF6F9F" w:rsidRPr="00CF5C6A" w:rsidRDefault="00BB7317" w:rsidP="005516E8">
      <w:pPr>
        <w:tabs>
          <w:tab w:val="left" w:pos="284"/>
        </w:tabs>
        <w:spacing w:line="360" w:lineRule="auto"/>
        <w:ind w:left="360"/>
        <w:jc w:val="both"/>
        <w:rPr>
          <w:bCs/>
          <w:color w:val="000000"/>
        </w:rPr>
      </w:pPr>
      <w:r w:rsidRPr="00BB7317">
        <w:t xml:space="preserve">Kod CPV: 71900000-7 – usługi laboratoryjne </w:t>
      </w:r>
    </w:p>
    <w:p w:rsidR="006B045B" w:rsidRPr="005516E8" w:rsidRDefault="006B045B" w:rsidP="006B045B">
      <w:pPr>
        <w:spacing w:line="360" w:lineRule="auto"/>
        <w:jc w:val="both"/>
      </w:pPr>
    </w:p>
    <w:p w:rsidR="005516E8" w:rsidRPr="005516E8" w:rsidRDefault="00DE7741" w:rsidP="005516E8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0"/>
        </w:rPr>
      </w:pPr>
      <w:r w:rsidRPr="005516E8">
        <w:rPr>
          <w:rFonts w:ascii="Times New Roman" w:hAnsi="Times New Roman"/>
          <w:sz w:val="24"/>
          <w:szCs w:val="20"/>
        </w:rPr>
        <w:t>Postanowienia ogólne</w:t>
      </w:r>
    </w:p>
    <w:p w:rsidR="00DE7741" w:rsidRPr="00DE7741" w:rsidRDefault="00DE7741" w:rsidP="007E28D6">
      <w:pPr>
        <w:widowControl w:val="0"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1134" w:hanging="425"/>
        <w:jc w:val="both"/>
      </w:pPr>
      <w:r w:rsidRPr="00A17618">
        <w:t>Przedmiot zamówienia będzie współfinansowany przez Unię Europejską w ramach Programu Operacyjnego Inteligentny Rozwój,</w:t>
      </w:r>
      <w:r w:rsidRPr="00682A9B">
        <w:t xml:space="preserve"> </w:t>
      </w:r>
      <w:r w:rsidRPr="006B045B">
        <w:rPr>
          <w:bCs/>
          <w:color w:val="000000"/>
        </w:rPr>
        <w:t>Osi priorytetowej Zwiększenie potencjału naukowo-badawczego, Działania 4.1. Badania naukowe i prace rozwojowe, Podziałania 4.1.4. Projekty aplikacyjne, współfinansowanego ze środków Unii Europejskiej z Europejskiego Funduszu Rozwoju Regionalnego na lata 2014-2020</w:t>
      </w:r>
      <w:r>
        <w:rPr>
          <w:bCs/>
          <w:color w:val="000000"/>
        </w:rPr>
        <w:t xml:space="preserve"> </w:t>
      </w:r>
    </w:p>
    <w:p w:rsidR="00DE7741" w:rsidRPr="005516E8" w:rsidRDefault="00DE7741" w:rsidP="007E28D6">
      <w:pPr>
        <w:widowControl w:val="0"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1134" w:hanging="425"/>
        <w:jc w:val="both"/>
      </w:pPr>
      <w:r w:rsidRPr="00A17618">
        <w:t xml:space="preserve">Zamówienie zostanie udzielone </w:t>
      </w:r>
      <w:r>
        <w:t>zgodnie z zasadami rozeznania rynku, określonymi</w:t>
      </w:r>
      <w:r w:rsidRPr="00A17618">
        <w:t xml:space="preserve"> w </w:t>
      </w:r>
      <w:r w:rsidRPr="005516E8">
        <w:t xml:space="preserve">Wytycznych  w  zakresie kwalifikowalności  wydatków  w  ramach  Europejskiego  Funduszu  Rozwoju  Regionalnego, Europejskiego  Funduszu  Społecznego  oraz  Funduszu  Spójności  na  lata  2014-2020  oraz Wytycznymi  </w:t>
      </w:r>
      <w:r w:rsidR="005516E8">
        <w:t xml:space="preserve">w  zakresie  kwalifikowalności </w:t>
      </w:r>
      <w:r w:rsidRPr="005516E8">
        <w:t>wydatków  w  ramach  Programu  Operacyjnego Inteligentny Rozwój, 2014-2020.</w:t>
      </w:r>
    </w:p>
    <w:p w:rsidR="00DE7741" w:rsidRPr="00682A9B" w:rsidRDefault="00DE7741" w:rsidP="007E28D6">
      <w:pPr>
        <w:widowControl w:val="0"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1134" w:hanging="425"/>
        <w:jc w:val="both"/>
      </w:pPr>
      <w:r w:rsidRPr="00682A9B">
        <w:t>Zamawiający zastrzega sobie prawo do unieważnienia niniejszego postępowania bez podania przyczyny.</w:t>
      </w:r>
    </w:p>
    <w:p w:rsidR="006B045B" w:rsidRDefault="006B045B" w:rsidP="006B045B">
      <w:pPr>
        <w:ind w:left="720"/>
      </w:pPr>
    </w:p>
    <w:p w:rsidR="006B045B" w:rsidRPr="00E0431E" w:rsidRDefault="006B045B" w:rsidP="006B045B">
      <w:pPr>
        <w:ind w:left="720"/>
      </w:pPr>
    </w:p>
    <w:p w:rsidR="006B045B" w:rsidRDefault="005516E8" w:rsidP="005516E8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5516E8">
        <w:rPr>
          <w:rFonts w:ascii="Times New Roman" w:hAnsi="Times New Roman"/>
          <w:bCs/>
          <w:color w:val="000000"/>
          <w:sz w:val="24"/>
          <w:szCs w:val="20"/>
        </w:rPr>
        <w:t>Warunki stawiane Wykonawcy i wykluczenia</w:t>
      </w:r>
    </w:p>
    <w:p w:rsidR="005516E8" w:rsidRPr="00A17618" w:rsidRDefault="005516E8" w:rsidP="005516E8">
      <w:pPr>
        <w:spacing w:line="360" w:lineRule="auto"/>
        <w:ind w:firstLine="708"/>
      </w:pPr>
      <w:r w:rsidRPr="00346A6D">
        <w:rPr>
          <w:szCs w:val="28"/>
        </w:rPr>
        <w:t xml:space="preserve">Warunkiem udziału w postępowaniu jest, aby </w:t>
      </w:r>
      <w:r>
        <w:rPr>
          <w:szCs w:val="28"/>
        </w:rPr>
        <w:t>W</w:t>
      </w:r>
      <w:r w:rsidRPr="00346A6D">
        <w:rPr>
          <w:szCs w:val="28"/>
        </w:rPr>
        <w:t>ykonawca ubiegający się</w:t>
      </w:r>
      <w:r>
        <w:rPr>
          <w:szCs w:val="28"/>
        </w:rPr>
        <w:t xml:space="preserve"> </w:t>
      </w:r>
      <w:r w:rsidRPr="00346A6D">
        <w:rPr>
          <w:szCs w:val="28"/>
        </w:rPr>
        <w:t>o zamówienie:</w:t>
      </w:r>
    </w:p>
    <w:p w:rsidR="005516E8" w:rsidRDefault="005516E8" w:rsidP="007E28D6">
      <w:pPr>
        <w:widowControl w:val="0"/>
        <w:numPr>
          <w:ilvl w:val="0"/>
          <w:numId w:val="29"/>
        </w:numPr>
        <w:suppressAutoHyphens/>
        <w:spacing w:line="360" w:lineRule="auto"/>
        <w:ind w:left="1134" w:hanging="425"/>
        <w:jc w:val="both"/>
      </w:pPr>
      <w:r>
        <w:t xml:space="preserve">Dysponował odpowiednim potencjałem finansowym, technicznym oraz osobami zdolnymi do wykonania zamówienia; </w:t>
      </w:r>
    </w:p>
    <w:p w:rsidR="005516E8" w:rsidRDefault="005516E8" w:rsidP="007E28D6">
      <w:pPr>
        <w:widowControl w:val="0"/>
        <w:numPr>
          <w:ilvl w:val="0"/>
          <w:numId w:val="29"/>
        </w:numPr>
        <w:suppressAutoHyphens/>
        <w:spacing w:line="360" w:lineRule="auto"/>
        <w:ind w:left="1134" w:hanging="425"/>
        <w:jc w:val="both"/>
      </w:pPr>
      <w:r>
        <w:t xml:space="preserve">Nie był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B64A4B">
        <w:br/>
      </w:r>
      <w:r>
        <w:t xml:space="preserve">z przygotowaniem i przeprowadzeniem procedury wyboru Wykonawcy a Wykonawcą, </w:t>
      </w:r>
      <w:r w:rsidR="00B64A4B">
        <w:t xml:space="preserve">polegające </w:t>
      </w:r>
      <w:r>
        <w:t>w szczególności na:</w:t>
      </w:r>
    </w:p>
    <w:p w:rsidR="005516E8" w:rsidRDefault="005516E8" w:rsidP="007E28D6">
      <w:pPr>
        <w:widowControl w:val="0"/>
        <w:numPr>
          <w:ilvl w:val="0"/>
          <w:numId w:val="30"/>
        </w:numPr>
        <w:suppressAutoHyphens/>
        <w:spacing w:line="360" w:lineRule="auto"/>
        <w:ind w:left="1560" w:hanging="426"/>
        <w:jc w:val="both"/>
      </w:pPr>
      <w:r>
        <w:t>uczestniczeniu w spółce, jako wspólnik spółki cywilnej lub spółki osobowej;</w:t>
      </w:r>
    </w:p>
    <w:p w:rsidR="005516E8" w:rsidRDefault="005516E8" w:rsidP="007E28D6">
      <w:pPr>
        <w:widowControl w:val="0"/>
        <w:numPr>
          <w:ilvl w:val="0"/>
          <w:numId w:val="30"/>
        </w:numPr>
        <w:suppressAutoHyphens/>
        <w:spacing w:line="360" w:lineRule="auto"/>
        <w:ind w:left="1560" w:hanging="426"/>
        <w:jc w:val="both"/>
      </w:pPr>
      <w:r>
        <w:t>posiadaniu, co najmniej 10% udziałów lub akcji;</w:t>
      </w:r>
    </w:p>
    <w:p w:rsidR="005516E8" w:rsidRDefault="005516E8" w:rsidP="007E28D6">
      <w:pPr>
        <w:widowControl w:val="0"/>
        <w:numPr>
          <w:ilvl w:val="0"/>
          <w:numId w:val="30"/>
        </w:numPr>
        <w:suppressAutoHyphens/>
        <w:spacing w:line="360" w:lineRule="auto"/>
        <w:ind w:left="1560" w:hanging="426"/>
        <w:jc w:val="both"/>
      </w:pPr>
      <w:r>
        <w:lastRenderedPageBreak/>
        <w:t>pełnieniu funkcji członka organu nadzorczego lub zarządzającego, prokurenta, pełnomocnika;</w:t>
      </w:r>
    </w:p>
    <w:p w:rsidR="005516E8" w:rsidRPr="005516E8" w:rsidRDefault="005516E8" w:rsidP="007E28D6">
      <w:pPr>
        <w:widowControl w:val="0"/>
        <w:numPr>
          <w:ilvl w:val="0"/>
          <w:numId w:val="30"/>
        </w:numPr>
        <w:suppressAutoHyphens/>
        <w:spacing w:line="360" w:lineRule="auto"/>
        <w:ind w:left="1560" w:hanging="426"/>
        <w:jc w:val="both"/>
      </w:pPr>
      <w:r>
        <w:t xml:space="preserve">pozostawaniu w związku małżeńskim, w stosunku </w:t>
      </w:r>
      <w:r w:rsidR="007E28D6">
        <w:t xml:space="preserve">pokrewieństwa lub powinowactwa </w:t>
      </w:r>
      <w:r>
        <w:t>w linii prostej, pokrewieństwa drugiego stopnia lub</w:t>
      </w:r>
      <w:r w:rsidR="007E28D6">
        <w:t xml:space="preserve"> powinowactwa drugiego stopnia </w:t>
      </w:r>
      <w:r>
        <w:t xml:space="preserve">w </w:t>
      </w:r>
      <w:r w:rsidRPr="005516E8">
        <w:t>linii bocznej lub w stosunku przysposobienia, opieki lub kurateli</w:t>
      </w:r>
      <w:r w:rsidR="007E28D6">
        <w:t>.</w:t>
      </w:r>
    </w:p>
    <w:p w:rsidR="005516E8" w:rsidRPr="005516E8" w:rsidRDefault="005516E8" w:rsidP="007E28D6">
      <w:pPr>
        <w:widowControl w:val="0"/>
        <w:numPr>
          <w:ilvl w:val="0"/>
          <w:numId w:val="29"/>
        </w:numPr>
        <w:suppressAutoHyphens/>
        <w:spacing w:line="360" w:lineRule="auto"/>
        <w:ind w:left="1134" w:hanging="425"/>
        <w:jc w:val="both"/>
      </w:pPr>
      <w:r w:rsidRPr="005516E8">
        <w:t>Wypełnił i podpisał formularz ofertowy – załącznik nr 1 do niniejszego zaproszenia.</w:t>
      </w:r>
    </w:p>
    <w:p w:rsidR="005516E8" w:rsidRPr="005516E8" w:rsidRDefault="005516E8" w:rsidP="005516E8">
      <w:pPr>
        <w:tabs>
          <w:tab w:val="left" w:pos="6705"/>
        </w:tabs>
        <w:spacing w:line="360" w:lineRule="auto"/>
        <w:jc w:val="both"/>
      </w:pPr>
    </w:p>
    <w:p w:rsidR="006B045B" w:rsidRPr="005516E8" w:rsidRDefault="005516E8" w:rsidP="007E28D6">
      <w:pPr>
        <w:pStyle w:val="Akapitzlist"/>
        <w:numPr>
          <w:ilvl w:val="0"/>
          <w:numId w:val="26"/>
        </w:numPr>
        <w:spacing w:line="360" w:lineRule="auto"/>
        <w:ind w:left="720" w:hanging="294"/>
        <w:jc w:val="both"/>
        <w:rPr>
          <w:rFonts w:ascii="Times New Roman" w:hAnsi="Times New Roman"/>
        </w:rPr>
      </w:pPr>
      <w:r w:rsidRPr="005516E8">
        <w:rPr>
          <w:rFonts w:ascii="Times New Roman" w:hAnsi="Times New Roman"/>
          <w:bCs/>
          <w:color w:val="000000"/>
          <w:sz w:val="24"/>
          <w:szCs w:val="20"/>
        </w:rPr>
        <w:t>Specyfikacja przedmiotu zamówienia</w:t>
      </w:r>
    </w:p>
    <w:p w:rsidR="005516E8" w:rsidRDefault="005516E8" w:rsidP="005516E8">
      <w:pPr>
        <w:spacing w:line="360" w:lineRule="auto"/>
        <w:ind w:left="708" w:right="-2"/>
        <w:jc w:val="both"/>
      </w:pPr>
      <w:r w:rsidRPr="005516E8">
        <w:t xml:space="preserve">Oczekiwanym minimalnym efektem ww. usługi ma być </w:t>
      </w:r>
      <w:r w:rsidR="00BB7317">
        <w:t>czyszczenie</w:t>
      </w:r>
      <w:r w:rsidR="00BB7317" w:rsidRPr="00BB7317">
        <w:t xml:space="preserve"> sprzętu i szkła laboratoryjnego, przygotowanie próbek i aparatury do</w:t>
      </w:r>
      <w:r w:rsidR="00BB7317">
        <w:t xml:space="preserve"> pomiarów dielektrycznych, prace </w:t>
      </w:r>
      <w:r w:rsidR="00BB7317" w:rsidRPr="00BB7317">
        <w:t>związan</w:t>
      </w:r>
      <w:r w:rsidR="00BB7317">
        <w:t>e</w:t>
      </w:r>
      <w:r w:rsidR="00BB7317" w:rsidRPr="00BB7317">
        <w:t xml:space="preserve"> z czyszczeniem i utrzymaniem szerokopasmowego spektrometru dielektrycznego</w:t>
      </w:r>
    </w:p>
    <w:p w:rsidR="00BB7317" w:rsidRDefault="00BB7317" w:rsidP="005516E8">
      <w:pPr>
        <w:spacing w:line="360" w:lineRule="auto"/>
        <w:ind w:left="708" w:right="-2"/>
        <w:jc w:val="both"/>
      </w:pPr>
    </w:p>
    <w:p w:rsidR="007E28D6" w:rsidRPr="007E28D6" w:rsidRDefault="005516E8" w:rsidP="007E28D6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Sposób </w:t>
      </w:r>
      <w:r w:rsidR="007E28D6" w:rsidRPr="007E28D6">
        <w:rPr>
          <w:rFonts w:ascii="Times New Roman" w:hAnsi="Times New Roman"/>
          <w:bCs/>
          <w:color w:val="000000"/>
          <w:sz w:val="24"/>
          <w:szCs w:val="20"/>
        </w:rPr>
        <w:t>przygotowania, miejsce oraz termin składania ofert</w:t>
      </w:r>
    </w:p>
    <w:p w:rsidR="007E28D6" w:rsidRPr="007E28D6" w:rsidRDefault="007E28D6" w:rsidP="007E28D6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7E28D6" w:rsidRPr="007E28D6" w:rsidRDefault="007E28D6" w:rsidP="00B64A4B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7E28D6">
        <w:rPr>
          <w:rFonts w:ascii="Times New Roman" w:hAnsi="Times New Roman"/>
          <w:bCs/>
          <w:color w:val="000000"/>
          <w:sz w:val="24"/>
          <w:szCs w:val="20"/>
        </w:rPr>
        <w:t>Ofertę n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ależy przygotować na 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>formularz</w:t>
      </w:r>
      <w:r>
        <w:rPr>
          <w:rFonts w:ascii="Times New Roman" w:hAnsi="Times New Roman"/>
          <w:bCs/>
          <w:color w:val="000000"/>
          <w:sz w:val="24"/>
          <w:szCs w:val="20"/>
        </w:rPr>
        <w:t>u oferty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– 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>załącznik nr  1</w:t>
      </w:r>
    </w:p>
    <w:p w:rsidR="007E28D6" w:rsidRPr="007E28D6" w:rsidRDefault="007E28D6" w:rsidP="00B64A4B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Ofertę należy przesłać pocztą elektroniczną na adres: </w:t>
      </w:r>
      <w:hyperlink r:id="rId8" w:history="1">
        <w:r w:rsidR="00B64A4B" w:rsidRPr="00205C27">
          <w:rPr>
            <w:rStyle w:val="Hipercze"/>
            <w:rFonts w:ascii="Times New Roman" w:hAnsi="Times New Roman"/>
            <w:bCs/>
            <w:sz w:val="24"/>
            <w:szCs w:val="20"/>
          </w:rPr>
          <w:t>sylwia.ledwoch@us.edu.pl</w:t>
        </w:r>
      </w:hyperlink>
      <w:r w:rsidR="00B64A4B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 najpóźniej do dnia  </w:t>
      </w:r>
      <w:r w:rsidR="00BB7317">
        <w:rPr>
          <w:rFonts w:ascii="Times New Roman" w:hAnsi="Times New Roman"/>
          <w:bCs/>
          <w:color w:val="000000"/>
          <w:sz w:val="24"/>
          <w:szCs w:val="20"/>
        </w:rPr>
        <w:t>10.01</w:t>
      </w:r>
      <w:bookmarkStart w:id="0" w:name="_GoBack"/>
      <w:bookmarkEnd w:id="0"/>
      <w:r w:rsidRPr="007E28D6">
        <w:rPr>
          <w:rFonts w:ascii="Times New Roman" w:hAnsi="Times New Roman"/>
          <w:bCs/>
          <w:color w:val="000000"/>
          <w:sz w:val="24"/>
          <w:szCs w:val="20"/>
        </w:rPr>
        <w:t>.20</w:t>
      </w:r>
      <w:r>
        <w:rPr>
          <w:rFonts w:ascii="Times New Roman" w:hAnsi="Times New Roman"/>
          <w:bCs/>
          <w:color w:val="000000"/>
          <w:sz w:val="24"/>
          <w:szCs w:val="20"/>
        </w:rPr>
        <w:t>20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 r. godzina 15:00</w:t>
      </w:r>
    </w:p>
    <w:p w:rsidR="00B64A4B" w:rsidRPr="00BB7317" w:rsidRDefault="007E28D6" w:rsidP="00BB7317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Szczegółowych informacji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dotyczących 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 xml:space="preserve">postępowania udziela: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w sprawach merytorycznych: </w:t>
      </w:r>
      <w:r w:rsidRPr="007E28D6">
        <w:rPr>
          <w:rFonts w:ascii="Times New Roman" w:hAnsi="Times New Roman"/>
          <w:bCs/>
          <w:color w:val="000000"/>
          <w:sz w:val="24"/>
          <w:szCs w:val="20"/>
        </w:rPr>
        <w:t>dr hab. Magdalena Tarnacka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, prof. UŚ, tel. </w:t>
      </w:r>
      <w:r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32/3497610, email: </w:t>
      </w:r>
      <w:hyperlink r:id="rId9" w:history="1">
        <w:r w:rsidRPr="00205C27">
          <w:rPr>
            <w:rStyle w:val="Hipercze"/>
            <w:rFonts w:ascii="Open Sans" w:hAnsi="Open Sans"/>
            <w:sz w:val="26"/>
            <w:szCs w:val="26"/>
            <w:shd w:val="clear" w:color="auto" w:fill="FFFFFF"/>
          </w:rPr>
          <w:t>magdalena.tarnacka@us.edu.pl</w:t>
        </w:r>
      </w:hyperlink>
      <w:r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, w sprawach administracyjnych: mgr Sylwia Ledwoch, tel. 32/3591521, email: </w:t>
      </w:r>
      <w:hyperlink r:id="rId10" w:history="1">
        <w:r w:rsidRPr="00205C27">
          <w:rPr>
            <w:rStyle w:val="Hipercze"/>
            <w:rFonts w:ascii="Open Sans" w:hAnsi="Open Sans"/>
            <w:sz w:val="26"/>
            <w:szCs w:val="26"/>
            <w:shd w:val="clear" w:color="auto" w:fill="FFFFFF"/>
          </w:rPr>
          <w:t>sylwia.ledwoch@us.edu.pl</w:t>
        </w:r>
      </w:hyperlink>
      <w:r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  </w:t>
      </w:r>
    </w:p>
    <w:p w:rsidR="00B64A4B" w:rsidRDefault="00B64A4B" w:rsidP="007E28D6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7E28D6" w:rsidRDefault="007E28D6" w:rsidP="00B64A4B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7E28D6">
        <w:rPr>
          <w:rFonts w:ascii="Times New Roman" w:hAnsi="Times New Roman"/>
          <w:bCs/>
          <w:color w:val="000000"/>
          <w:sz w:val="24"/>
          <w:szCs w:val="20"/>
        </w:rPr>
        <w:t>Kryterium oceny ofert</w:t>
      </w:r>
    </w:p>
    <w:p w:rsidR="00B64A4B" w:rsidRPr="00B64A4B" w:rsidRDefault="00B64A4B" w:rsidP="00B64A4B">
      <w:pPr>
        <w:widowControl w:val="0"/>
        <w:suppressAutoHyphens/>
        <w:spacing w:line="360" w:lineRule="auto"/>
        <w:ind w:left="709"/>
        <w:rPr>
          <w:bCs/>
          <w:color w:val="000000"/>
        </w:rPr>
      </w:pPr>
      <w:r w:rsidRPr="00B64A4B">
        <w:rPr>
          <w:bCs/>
          <w:color w:val="000000"/>
        </w:rPr>
        <w:t>Zamawiający dokona wyboru najkorzystniejszej oferty kierując się punktowym systemem oceny kryteriów wg poniższego przydziału punktów:</w:t>
      </w:r>
    </w:p>
    <w:p w:rsidR="00B64A4B" w:rsidRPr="00B64A4B" w:rsidRDefault="00B64A4B" w:rsidP="00B64A4B">
      <w:pPr>
        <w:spacing w:line="360" w:lineRule="auto"/>
        <w:ind w:left="709"/>
        <w:rPr>
          <w:bCs/>
          <w:color w:val="000000"/>
        </w:rPr>
      </w:pPr>
      <w:r w:rsidRPr="00B64A4B">
        <w:rPr>
          <w:bCs/>
          <w:color w:val="000000"/>
        </w:rPr>
        <w:t>Kryterium nr 1</w:t>
      </w:r>
    </w:p>
    <w:p w:rsidR="00B64A4B" w:rsidRPr="00B64A4B" w:rsidRDefault="00B64A4B" w:rsidP="00B64A4B">
      <w:pPr>
        <w:spacing w:line="360" w:lineRule="auto"/>
        <w:ind w:left="709"/>
        <w:rPr>
          <w:bCs/>
          <w:color w:val="000000"/>
        </w:rPr>
      </w:pPr>
      <w:r w:rsidRPr="00B64A4B">
        <w:rPr>
          <w:bCs/>
          <w:color w:val="000000"/>
        </w:rPr>
        <w:t xml:space="preserve">Cena – maksymalnie do 100 pkt. </w:t>
      </w:r>
    </w:p>
    <w:p w:rsidR="00B64A4B" w:rsidRPr="00B64A4B" w:rsidRDefault="00B64A4B" w:rsidP="00B64A4B">
      <w:pPr>
        <w:spacing w:line="360" w:lineRule="auto"/>
        <w:ind w:left="709"/>
        <w:rPr>
          <w:bCs/>
          <w:color w:val="000000"/>
        </w:rPr>
      </w:pPr>
      <w:r w:rsidRPr="00B64A4B">
        <w:rPr>
          <w:bCs/>
          <w:color w:val="000000"/>
        </w:rPr>
        <w:lastRenderedPageBreak/>
        <w:t xml:space="preserve">Ocenie podlegać będzie cena netto oferty. Wykonawca, który zaoferował najniższą cenę netto otrzyma maksymalną liczbę punktów – 100. Dla pozostałych wykonawców punktacja za cenę będzie obliczana wg następującego wzoru: </w:t>
      </w:r>
    </w:p>
    <w:p w:rsidR="00B64A4B" w:rsidRPr="00B64A4B" w:rsidRDefault="00B64A4B" w:rsidP="00B64A4B">
      <w:pPr>
        <w:spacing w:line="360" w:lineRule="auto"/>
        <w:ind w:left="360"/>
        <w:rPr>
          <w:bCs/>
          <w:color w:val="000000"/>
        </w:rPr>
      </w:pPr>
      <w:r w:rsidRPr="00B64A4B">
        <w:rPr>
          <w:bCs/>
          <w:color w:val="000000"/>
        </w:rPr>
        <w:t xml:space="preserve">               </w:t>
      </w:r>
      <w:r w:rsidRPr="00B64A4B">
        <w:rPr>
          <w:bCs/>
          <w:color w:val="000000"/>
        </w:rPr>
        <w:tab/>
      </w:r>
      <w:r w:rsidRPr="00B64A4B">
        <w:rPr>
          <w:bCs/>
          <w:color w:val="000000"/>
        </w:rPr>
        <w:tab/>
        <w:t xml:space="preserve">  Najniższa oferowana cena netto </w:t>
      </w:r>
    </w:p>
    <w:p w:rsidR="00B64A4B" w:rsidRPr="00B64A4B" w:rsidRDefault="00B64A4B" w:rsidP="00B64A4B">
      <w:pPr>
        <w:spacing w:line="360" w:lineRule="auto"/>
        <w:ind w:left="360"/>
        <w:rPr>
          <w:bCs/>
          <w:color w:val="000000"/>
        </w:rPr>
      </w:pPr>
      <w:r w:rsidRPr="00B64A4B">
        <w:rPr>
          <w:bCs/>
          <w:color w:val="000000"/>
        </w:rPr>
        <w:t xml:space="preserve">            C = ------------------------------------------------------   • 100</w:t>
      </w:r>
    </w:p>
    <w:p w:rsidR="00B64A4B" w:rsidRPr="00B64A4B" w:rsidRDefault="00B64A4B" w:rsidP="00B64A4B">
      <w:pPr>
        <w:spacing w:line="360" w:lineRule="auto"/>
        <w:ind w:left="360"/>
        <w:rPr>
          <w:bCs/>
          <w:color w:val="000000"/>
        </w:rPr>
      </w:pPr>
      <w:r w:rsidRPr="00B64A4B">
        <w:rPr>
          <w:bCs/>
          <w:color w:val="000000"/>
        </w:rPr>
        <w:t xml:space="preserve">                 </w:t>
      </w:r>
      <w:r w:rsidRPr="00B64A4B">
        <w:rPr>
          <w:bCs/>
          <w:color w:val="000000"/>
        </w:rPr>
        <w:tab/>
      </w:r>
      <w:r w:rsidRPr="00B64A4B">
        <w:rPr>
          <w:bCs/>
          <w:color w:val="000000"/>
        </w:rPr>
        <w:tab/>
        <w:t>Cena netto w rozpatrywanej ofercie</w:t>
      </w:r>
    </w:p>
    <w:p w:rsidR="00B64A4B" w:rsidRPr="00B64A4B" w:rsidRDefault="00B64A4B" w:rsidP="00B64A4B">
      <w:pPr>
        <w:spacing w:line="360" w:lineRule="auto"/>
        <w:ind w:left="360"/>
        <w:rPr>
          <w:bCs/>
          <w:color w:val="000000"/>
        </w:rPr>
      </w:pPr>
    </w:p>
    <w:p w:rsidR="00B64A4B" w:rsidRPr="00B64A4B" w:rsidRDefault="00B64A4B" w:rsidP="00B64A4B">
      <w:pPr>
        <w:spacing w:line="360" w:lineRule="auto"/>
        <w:ind w:left="709"/>
        <w:jc w:val="both"/>
        <w:rPr>
          <w:bCs/>
          <w:color w:val="000000"/>
        </w:rPr>
      </w:pPr>
      <w:r w:rsidRPr="00B64A4B">
        <w:rPr>
          <w:bCs/>
          <w:color w:val="000000"/>
        </w:rPr>
        <w:t xml:space="preserve">Wszystkie obliczenia będą dokonywane z dokładnością do dwóch miejsc po przecinku. </w:t>
      </w:r>
    </w:p>
    <w:p w:rsidR="00B64A4B" w:rsidRDefault="00B64A4B" w:rsidP="007E28D6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B64A4B" w:rsidRDefault="00B64A4B" w:rsidP="00B64A4B">
      <w:pPr>
        <w:pStyle w:val="Akapitzlist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Wybór Wykonawcy</w:t>
      </w:r>
    </w:p>
    <w:p w:rsidR="00B64A4B" w:rsidRPr="00B64A4B" w:rsidRDefault="00B64A4B" w:rsidP="00B64A4B">
      <w:pPr>
        <w:pStyle w:val="Akapitzlist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B64A4B">
        <w:rPr>
          <w:rFonts w:ascii="Times New Roman" w:hAnsi="Times New Roman"/>
          <w:bCs/>
          <w:color w:val="000000"/>
          <w:sz w:val="24"/>
          <w:szCs w:val="20"/>
        </w:rPr>
        <w:t xml:space="preserve">Zamówienie  zostanie  udzielone  Oferentowi,  który  złoży  ofertę  uzyskującą  najwyższą  liczbę punktów spośród wszystkich złożonych ofert, zgodnie z kryteriami określonymi </w:t>
      </w:r>
      <w:r>
        <w:rPr>
          <w:rFonts w:ascii="Times New Roman" w:hAnsi="Times New Roman"/>
          <w:bCs/>
          <w:color w:val="000000"/>
          <w:sz w:val="24"/>
          <w:szCs w:val="20"/>
        </w:rPr>
        <w:br/>
      </w:r>
      <w:r w:rsidRPr="00B64A4B">
        <w:rPr>
          <w:rFonts w:ascii="Times New Roman" w:hAnsi="Times New Roman"/>
          <w:bCs/>
          <w:color w:val="000000"/>
          <w:sz w:val="24"/>
          <w:szCs w:val="20"/>
        </w:rPr>
        <w:t xml:space="preserve">w punkcie VII z zachowaniem zasad jawności, przejrzystości i uczciwej konkurencji. </w:t>
      </w:r>
    </w:p>
    <w:p w:rsidR="00B64A4B" w:rsidRDefault="00B64A4B" w:rsidP="00B64A4B">
      <w:pPr>
        <w:pStyle w:val="Akapitzlist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Wynik</w:t>
      </w:r>
      <w:r w:rsidRPr="00B64A4B">
        <w:rPr>
          <w:rFonts w:ascii="Times New Roman" w:hAnsi="Times New Roman"/>
          <w:bCs/>
          <w:color w:val="000000"/>
          <w:sz w:val="24"/>
          <w:szCs w:val="20"/>
        </w:rPr>
        <w:t xml:space="preserve"> postępowania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zostanie podany do publicznej wiadomości.</w:t>
      </w:r>
    </w:p>
    <w:p w:rsidR="00B64A4B" w:rsidRDefault="00B64A4B" w:rsidP="00B64A4B">
      <w:pPr>
        <w:pStyle w:val="Akapitzlist"/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B64A4B" w:rsidRPr="00B64A4B" w:rsidRDefault="00B64A4B" w:rsidP="00B64A4B">
      <w:pPr>
        <w:pStyle w:val="Akapitzlist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Załączniki</w:t>
      </w:r>
    </w:p>
    <w:p w:rsidR="00B64A4B" w:rsidRPr="00B64A4B" w:rsidRDefault="00B64A4B" w:rsidP="00B64A4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Formularz ofertowy</w:t>
      </w:r>
    </w:p>
    <w:p w:rsidR="005516E8" w:rsidRPr="00AB4F95" w:rsidRDefault="005516E8" w:rsidP="005516E8">
      <w:pPr>
        <w:spacing w:line="360" w:lineRule="auto"/>
        <w:ind w:left="708" w:right="-2"/>
        <w:jc w:val="both"/>
      </w:pP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64A4B" w:rsidRDefault="00B64A4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64A4B" w:rsidRPr="00AB4F95" w:rsidRDefault="00B64A4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Default="00B64A4B" w:rsidP="00B64A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Katowice</w:t>
      </w:r>
      <w:r w:rsidR="006B045B" w:rsidRPr="00AB4F95">
        <w:rPr>
          <w:color w:val="000000"/>
        </w:rPr>
        <w:t xml:space="preserve">, </w:t>
      </w:r>
      <w:r w:rsidR="00BB7317">
        <w:rPr>
          <w:color w:val="000000"/>
        </w:rPr>
        <w:t>3</w:t>
      </w:r>
      <w:r>
        <w:rPr>
          <w:color w:val="000000"/>
        </w:rPr>
        <w:t xml:space="preserve"> </w:t>
      </w:r>
      <w:r w:rsidR="00BB7317">
        <w:rPr>
          <w:color w:val="000000"/>
        </w:rPr>
        <w:t>stycznia</w:t>
      </w:r>
      <w:r w:rsidR="006B045B" w:rsidRPr="00AB4F95">
        <w:rPr>
          <w:color w:val="000000"/>
        </w:rPr>
        <w:t xml:space="preserve"> 20</w:t>
      </w:r>
      <w:r>
        <w:rPr>
          <w:color w:val="000000"/>
        </w:rPr>
        <w:t>20</w:t>
      </w:r>
      <w:r w:rsidR="006B045B" w:rsidRPr="00AB4F95">
        <w:rPr>
          <w:color w:val="000000"/>
        </w:rPr>
        <w:t xml:space="preserve"> r.</w:t>
      </w: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sectPr w:rsidR="006B045B" w:rsidSect="0044162E">
      <w:headerReference w:type="default" r:id="rId11"/>
      <w:footerReference w:type="default" r:id="rId12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6" w:rsidRDefault="007E28D6" w:rsidP="002D6080">
      <w:r>
        <w:separator/>
      </w:r>
    </w:p>
  </w:endnote>
  <w:endnote w:type="continuationSeparator" w:id="0">
    <w:p w:rsidR="007E28D6" w:rsidRDefault="007E28D6" w:rsidP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610"/>
      <w:docPartObj>
        <w:docPartGallery w:val="Page Numbers (Bottom of Page)"/>
        <w:docPartUnique/>
      </w:docPartObj>
    </w:sdtPr>
    <w:sdtEndPr/>
    <w:sdtContent>
      <w:p w:rsidR="007E28D6" w:rsidRDefault="007E28D6">
        <w:pPr>
          <w:pStyle w:val="Stopka"/>
          <w:jc w:val="center"/>
        </w:pPr>
      </w:p>
      <w:tbl>
        <w:tblPr>
          <w:tblStyle w:val="Tabela-Siatka"/>
          <w:tblW w:w="12641" w:type="dxa"/>
          <w:jc w:val="center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6"/>
          <w:gridCol w:w="5670"/>
          <w:gridCol w:w="1925"/>
        </w:tblGrid>
        <w:tr w:rsidR="007E28D6" w:rsidTr="0044162E">
          <w:trPr>
            <w:trHeight w:val="990"/>
            <w:jc w:val="center"/>
          </w:trPr>
          <w:tc>
            <w:tcPr>
              <w:tcW w:w="5046" w:type="dxa"/>
              <w:vAlign w:val="center"/>
            </w:tcPr>
            <w:p w:rsidR="007E28D6" w:rsidRDefault="007E28D6" w:rsidP="0044162E">
              <w:pPr>
                <w:pStyle w:val="Stopka"/>
                <w:jc w:val="center"/>
              </w:pPr>
              <w:r>
                <w:t xml:space="preserve">                             </w:t>
              </w:r>
              <w:r>
                <w:rPr>
                  <w:noProof/>
                </w:rPr>
                <w:drawing>
                  <wp:inline distT="0" distB="0" distL="0" distR="0" wp14:anchorId="66086E30" wp14:editId="6C781D99">
                    <wp:extent cx="1619250" cy="567698"/>
                    <wp:effectExtent l="0" t="0" r="0" b="3810"/>
                    <wp:docPr id="4" name="Obraz 4" descr="C:\Users\ledwoch\Downloads\ncbr_logo_z_czerwonym_napise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edwoch\Downloads\ncbr_logo_z_czerwonym_napise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17" cy="56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</w:t>
              </w:r>
            </w:p>
          </w:tc>
          <w:tc>
            <w:tcPr>
              <w:tcW w:w="5670" w:type="dxa"/>
              <w:vAlign w:val="center"/>
            </w:tcPr>
            <w:p w:rsidR="007E28D6" w:rsidRDefault="007E28D6" w:rsidP="0044162E">
              <w:pPr>
                <w:pStyle w:val="Stopka"/>
                <w:jc w:val="both"/>
              </w:pPr>
              <w:r>
                <w:t xml:space="preserve">                 </w:t>
              </w:r>
              <w:r>
                <w:rPr>
                  <w:noProof/>
                </w:rPr>
                <w:drawing>
                  <wp:inline distT="0" distB="0" distL="0" distR="0" wp14:anchorId="57146194" wp14:editId="43F0534A">
                    <wp:extent cx="2760584" cy="474037"/>
                    <wp:effectExtent l="0" t="0" r="1905" b="254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wersytet-slaski_logotyp_2019__rgb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3146" cy="4779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25" w:type="dxa"/>
              <w:vAlign w:val="center"/>
            </w:tcPr>
            <w:p w:rsidR="007E28D6" w:rsidRDefault="007E28D6" w:rsidP="00F12C64">
              <w:pPr>
                <w:pStyle w:val="Stopka"/>
                <w:jc w:val="center"/>
              </w:pPr>
            </w:p>
          </w:tc>
        </w:tr>
      </w:tbl>
      <w:p w:rsidR="007E28D6" w:rsidRDefault="00BB7317" w:rsidP="00566931">
        <w:pPr>
          <w:pStyle w:val="Stopka"/>
          <w:tabs>
            <w:tab w:val="left" w:pos="825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6" w:rsidRDefault="007E28D6" w:rsidP="002D6080">
      <w:r>
        <w:separator/>
      </w:r>
    </w:p>
  </w:footnote>
  <w:footnote w:type="continuationSeparator" w:id="0">
    <w:p w:rsidR="007E28D6" w:rsidRDefault="007E28D6" w:rsidP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D6" w:rsidRDefault="007E28D6" w:rsidP="00C958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C16D2D" wp14:editId="148612D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8DA47C" wp14:editId="32EC15D8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0ECF6B" wp14:editId="21380E72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8D6" w:rsidRDefault="007E28D6" w:rsidP="00C9586F">
    <w:pPr>
      <w:pStyle w:val="Nagwek"/>
      <w:jc w:val="center"/>
    </w:pPr>
  </w:p>
  <w:p w:rsidR="007E28D6" w:rsidRPr="00B56D6B" w:rsidRDefault="007E28D6" w:rsidP="00C9586F">
    <w:pPr>
      <w:pStyle w:val="Nagwek"/>
      <w:jc w:val="center"/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>Innowacyjna metodyka dla produktów leczniczych w fazie rozwoju - NOMAD-L</w:t>
    </w:r>
  </w:p>
  <w:p w:rsidR="007E28D6" w:rsidRPr="00B56D6B" w:rsidRDefault="007E28D6" w:rsidP="00B56D6B">
    <w:pPr>
      <w:pStyle w:val="Nagwek"/>
      <w:tabs>
        <w:tab w:val="center" w:pos="4819"/>
        <w:tab w:val="left" w:pos="7935"/>
      </w:tabs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  <w:t>Umowa nr POIR.04.01.04-00-0142/17-00</w:t>
    </w:r>
    <w:r>
      <w:rPr>
        <w:rFonts w:ascii="Arial" w:hAnsi="Arial" w:cs="Arial"/>
        <w:i/>
        <w:color w:val="7F7F7F" w:themeColor="text1" w:themeTint="80"/>
        <w:sz w:val="21"/>
        <w:szCs w:val="21"/>
      </w:rPr>
      <w:t xml:space="preserve"> z dnia 7.11.2019</w:t>
    </w: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</w:p>
  <w:p w:rsidR="007E28D6" w:rsidRPr="00B56D6B" w:rsidRDefault="007E28D6" w:rsidP="00B56D6B">
    <w:pPr>
      <w:pStyle w:val="Stopka"/>
      <w:jc w:val="center"/>
      <w:rPr>
        <w:rFonts w:ascii="Arial" w:hAnsi="Arial" w:cs="Arial"/>
        <w:i/>
        <w:color w:val="7F7F7F" w:themeColor="text1" w:themeTint="80"/>
        <w:sz w:val="18"/>
        <w:szCs w:val="18"/>
      </w:rPr>
    </w:pPr>
    <w:r w:rsidRPr="00B56D6B">
      <w:rPr>
        <w:rFonts w:ascii="Arial" w:hAnsi="Arial" w:cs="Arial"/>
        <w:i/>
        <w:color w:val="7F7F7F" w:themeColor="text1" w:themeTint="80"/>
        <w:sz w:val="18"/>
        <w:szCs w:val="18"/>
      </w:rPr>
      <w:t>Projekt jest współfinansowany ze środków Europejskiego Funduszu Rozwoju Regionalnego</w:t>
    </w:r>
  </w:p>
  <w:p w:rsidR="007E28D6" w:rsidRDefault="007E28D6" w:rsidP="00C271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C6"/>
    <w:multiLevelType w:val="hybridMultilevel"/>
    <w:tmpl w:val="6E1211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1199"/>
    <w:multiLevelType w:val="hybridMultilevel"/>
    <w:tmpl w:val="46720B44"/>
    <w:lvl w:ilvl="0" w:tplc="0FB6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9C2"/>
    <w:multiLevelType w:val="hybridMultilevel"/>
    <w:tmpl w:val="F856A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4EE4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3014A"/>
    <w:multiLevelType w:val="hybridMultilevel"/>
    <w:tmpl w:val="647C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34C"/>
    <w:multiLevelType w:val="hybridMultilevel"/>
    <w:tmpl w:val="C2641684"/>
    <w:lvl w:ilvl="0" w:tplc="07D48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B1F"/>
    <w:multiLevelType w:val="multilevel"/>
    <w:tmpl w:val="B81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BA2DE6"/>
    <w:multiLevelType w:val="hybridMultilevel"/>
    <w:tmpl w:val="0E34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57D8"/>
    <w:multiLevelType w:val="hybridMultilevel"/>
    <w:tmpl w:val="A0066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03CE7"/>
    <w:multiLevelType w:val="hybridMultilevel"/>
    <w:tmpl w:val="4EFC8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8B471C"/>
    <w:multiLevelType w:val="hybridMultilevel"/>
    <w:tmpl w:val="A71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7A1"/>
    <w:multiLevelType w:val="hybridMultilevel"/>
    <w:tmpl w:val="6340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21318"/>
    <w:multiLevelType w:val="hybridMultilevel"/>
    <w:tmpl w:val="8D2E7FA4"/>
    <w:lvl w:ilvl="0" w:tplc="0530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2027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0348C9"/>
    <w:multiLevelType w:val="hybridMultilevel"/>
    <w:tmpl w:val="295E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07CAA"/>
    <w:multiLevelType w:val="hybridMultilevel"/>
    <w:tmpl w:val="9034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E81"/>
    <w:multiLevelType w:val="hybridMultilevel"/>
    <w:tmpl w:val="5D747F1E"/>
    <w:lvl w:ilvl="0" w:tplc="FD1825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F307D"/>
    <w:multiLevelType w:val="hybridMultilevel"/>
    <w:tmpl w:val="BB3E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3A4FE7"/>
    <w:multiLevelType w:val="hybridMultilevel"/>
    <w:tmpl w:val="38B6FFD8"/>
    <w:lvl w:ilvl="0" w:tplc="05307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236E2"/>
    <w:multiLevelType w:val="hybridMultilevel"/>
    <w:tmpl w:val="046E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1B4"/>
    <w:multiLevelType w:val="hybridMultilevel"/>
    <w:tmpl w:val="0D608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0C5E"/>
    <w:multiLevelType w:val="hybridMultilevel"/>
    <w:tmpl w:val="48B228BE"/>
    <w:lvl w:ilvl="0" w:tplc="1932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02DE2"/>
    <w:multiLevelType w:val="hybridMultilevel"/>
    <w:tmpl w:val="1D42D004"/>
    <w:lvl w:ilvl="0" w:tplc="2E8E6DE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404D34"/>
    <w:multiLevelType w:val="hybridMultilevel"/>
    <w:tmpl w:val="043CD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B2C61"/>
    <w:multiLevelType w:val="hybridMultilevel"/>
    <w:tmpl w:val="A0D6A6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EC4A7A"/>
    <w:multiLevelType w:val="hybridMultilevel"/>
    <w:tmpl w:val="CC0E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7C1006"/>
    <w:multiLevelType w:val="hybridMultilevel"/>
    <w:tmpl w:val="CF929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1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30"/>
  </w:num>
  <w:num w:numId="14">
    <w:abstractNumId w:val="27"/>
  </w:num>
  <w:num w:numId="15">
    <w:abstractNumId w:val="19"/>
  </w:num>
  <w:num w:numId="16">
    <w:abstractNumId w:val="32"/>
  </w:num>
  <w:num w:numId="17">
    <w:abstractNumId w:val="22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  <w:num w:numId="26">
    <w:abstractNumId w:val="23"/>
  </w:num>
  <w:num w:numId="27">
    <w:abstractNumId w:val="7"/>
  </w:num>
  <w:num w:numId="28">
    <w:abstractNumId w:val="0"/>
  </w:num>
  <w:num w:numId="29">
    <w:abstractNumId w:val="26"/>
  </w:num>
  <w:num w:numId="30">
    <w:abstractNumId w:val="33"/>
  </w:num>
  <w:num w:numId="31">
    <w:abstractNumId w:val="13"/>
  </w:num>
  <w:num w:numId="32">
    <w:abstractNumId w:val="15"/>
  </w:num>
  <w:num w:numId="33">
    <w:abstractNumId w:val="31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00026D"/>
    <w:rsid w:val="00016B15"/>
    <w:rsid w:val="00043116"/>
    <w:rsid w:val="00101571"/>
    <w:rsid w:val="00144F06"/>
    <w:rsid w:val="00155588"/>
    <w:rsid w:val="001655ED"/>
    <w:rsid w:val="00190477"/>
    <w:rsid w:val="00194793"/>
    <w:rsid w:val="001E2B31"/>
    <w:rsid w:val="001F355C"/>
    <w:rsid w:val="00205D64"/>
    <w:rsid w:val="00257B92"/>
    <w:rsid w:val="002743DB"/>
    <w:rsid w:val="002D6080"/>
    <w:rsid w:val="00304F44"/>
    <w:rsid w:val="00344788"/>
    <w:rsid w:val="003A6FEC"/>
    <w:rsid w:val="0044162E"/>
    <w:rsid w:val="0046571D"/>
    <w:rsid w:val="004777F0"/>
    <w:rsid w:val="00520510"/>
    <w:rsid w:val="00527980"/>
    <w:rsid w:val="005516E8"/>
    <w:rsid w:val="00566931"/>
    <w:rsid w:val="00577CE7"/>
    <w:rsid w:val="00600262"/>
    <w:rsid w:val="00694485"/>
    <w:rsid w:val="006B045B"/>
    <w:rsid w:val="006C47B8"/>
    <w:rsid w:val="006E15FD"/>
    <w:rsid w:val="006F7AAA"/>
    <w:rsid w:val="00714068"/>
    <w:rsid w:val="007166E3"/>
    <w:rsid w:val="00725F81"/>
    <w:rsid w:val="00734EBC"/>
    <w:rsid w:val="007379F1"/>
    <w:rsid w:val="007A4CFB"/>
    <w:rsid w:val="007B2022"/>
    <w:rsid w:val="007C3D25"/>
    <w:rsid w:val="007D443A"/>
    <w:rsid w:val="007E28D6"/>
    <w:rsid w:val="007F6173"/>
    <w:rsid w:val="00815F60"/>
    <w:rsid w:val="00865172"/>
    <w:rsid w:val="008A607B"/>
    <w:rsid w:val="008E3673"/>
    <w:rsid w:val="0095707B"/>
    <w:rsid w:val="00A0546F"/>
    <w:rsid w:val="00A12E51"/>
    <w:rsid w:val="00A208B7"/>
    <w:rsid w:val="00A63ECC"/>
    <w:rsid w:val="00A832CB"/>
    <w:rsid w:val="00AA7245"/>
    <w:rsid w:val="00AD66DE"/>
    <w:rsid w:val="00B31B8E"/>
    <w:rsid w:val="00B4658E"/>
    <w:rsid w:val="00B56D6B"/>
    <w:rsid w:val="00B64A4B"/>
    <w:rsid w:val="00B8374A"/>
    <w:rsid w:val="00BB7317"/>
    <w:rsid w:val="00BD11A5"/>
    <w:rsid w:val="00BD4C4D"/>
    <w:rsid w:val="00C27162"/>
    <w:rsid w:val="00C45BB5"/>
    <w:rsid w:val="00C45D01"/>
    <w:rsid w:val="00C9586F"/>
    <w:rsid w:val="00CF5C6A"/>
    <w:rsid w:val="00D07860"/>
    <w:rsid w:val="00D93280"/>
    <w:rsid w:val="00DC3889"/>
    <w:rsid w:val="00DE7741"/>
    <w:rsid w:val="00DF07ED"/>
    <w:rsid w:val="00DF6F9F"/>
    <w:rsid w:val="00E25A2E"/>
    <w:rsid w:val="00E87770"/>
    <w:rsid w:val="00F01B1D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CF5C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C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ledwoch@us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wia.ledwoch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tarnacka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Sylwia Ledwoch</cp:lastModifiedBy>
  <cp:revision>2</cp:revision>
  <cp:lastPrinted>2019-02-11T11:39:00Z</cp:lastPrinted>
  <dcterms:created xsi:type="dcterms:W3CDTF">2021-01-10T12:25:00Z</dcterms:created>
  <dcterms:modified xsi:type="dcterms:W3CDTF">2021-01-10T12:25:00Z</dcterms:modified>
</cp:coreProperties>
</file>